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C215C" w14:textId="36B960D2" w:rsidR="00DD52FB" w:rsidRPr="00C75618" w:rsidRDefault="00DD52FB" w:rsidP="00DD52FB">
      <w:pPr>
        <w:jc w:val="center"/>
        <w:rPr>
          <w:b/>
          <w:bCs/>
        </w:rPr>
      </w:pPr>
      <w:r>
        <w:rPr>
          <w:b/>
          <w:bCs/>
        </w:rPr>
        <w:t xml:space="preserve">Values work with B Corp: </w:t>
      </w:r>
      <w:r w:rsidR="00E03234">
        <w:rPr>
          <w:b/>
          <w:bCs/>
        </w:rPr>
        <w:t>Sustaining</w:t>
      </w:r>
      <w:r>
        <w:rPr>
          <w:b/>
          <w:bCs/>
        </w:rPr>
        <w:t xml:space="preserve"> membership with a prosocial certification</w:t>
      </w:r>
    </w:p>
    <w:p w14:paraId="235D9055" w14:textId="77777777" w:rsidR="007C5EC4" w:rsidRDefault="007C5EC4" w:rsidP="0079601F">
      <w:pPr>
        <w:widowControl w:val="0"/>
        <w:jc w:val="center"/>
        <w:rPr>
          <w:b/>
          <w:bCs/>
          <w:color w:val="000000" w:themeColor="text1"/>
        </w:rPr>
      </w:pPr>
    </w:p>
    <w:p w14:paraId="35A3F002" w14:textId="6FD04114" w:rsidR="0048785F" w:rsidRPr="0054138F" w:rsidRDefault="00033319" w:rsidP="0079601F">
      <w:pPr>
        <w:widowControl w:val="0"/>
        <w:jc w:val="center"/>
        <w:rPr>
          <w:b/>
          <w:bCs/>
          <w:color w:val="000000" w:themeColor="text1"/>
        </w:rPr>
      </w:pPr>
      <w:r>
        <w:rPr>
          <w:b/>
          <w:bCs/>
          <w:color w:val="000000" w:themeColor="text1"/>
        </w:rPr>
        <w:t>Online Supplement</w:t>
      </w:r>
    </w:p>
    <w:p w14:paraId="1E3445E0" w14:textId="56695F4A" w:rsidR="004A6BCA" w:rsidRPr="0054138F" w:rsidRDefault="004A6BCA" w:rsidP="0079601F">
      <w:pPr>
        <w:widowControl w:val="0"/>
        <w:jc w:val="center"/>
        <w:rPr>
          <w:b/>
          <w:bCs/>
          <w:color w:val="000000" w:themeColor="text1"/>
        </w:rPr>
      </w:pPr>
    </w:p>
    <w:p w14:paraId="09390544" w14:textId="4AC54C9E" w:rsidR="004A6BCA" w:rsidRPr="0054138F" w:rsidRDefault="004A6BCA" w:rsidP="0079601F">
      <w:pPr>
        <w:widowControl w:val="0"/>
        <w:outlineLvl w:val="0"/>
        <w:rPr>
          <w:rFonts w:eastAsia="Calibri"/>
          <w:b/>
          <w:color w:val="000000" w:themeColor="text1"/>
        </w:rPr>
      </w:pPr>
      <w:r w:rsidRPr="0054138F">
        <w:rPr>
          <w:rFonts w:eastAsia="Calibri"/>
          <w:b/>
          <w:color w:val="000000" w:themeColor="text1"/>
        </w:rPr>
        <w:t xml:space="preserve">Appendix A: Interview </w:t>
      </w:r>
      <w:r w:rsidR="003E6328" w:rsidRPr="0054138F">
        <w:rPr>
          <w:rFonts w:eastAsia="Calibri"/>
          <w:b/>
          <w:color w:val="000000" w:themeColor="text1"/>
        </w:rPr>
        <w:t>p</w:t>
      </w:r>
      <w:r w:rsidRPr="0054138F">
        <w:rPr>
          <w:rFonts w:eastAsia="Calibri"/>
          <w:b/>
          <w:color w:val="000000" w:themeColor="text1"/>
        </w:rPr>
        <w:t>rotocol</w:t>
      </w:r>
      <w:r w:rsidR="00E9500B" w:rsidRPr="0054138F">
        <w:rPr>
          <w:rFonts w:eastAsia="Calibri"/>
          <w:b/>
          <w:color w:val="000000" w:themeColor="text1"/>
        </w:rPr>
        <w:t xml:space="preserve"> for initial round of interviews (2018)</w:t>
      </w:r>
    </w:p>
    <w:p w14:paraId="6B8BB267" w14:textId="77777777" w:rsidR="004A6BCA" w:rsidRPr="00907977" w:rsidRDefault="004A6BCA" w:rsidP="0079601F">
      <w:pPr>
        <w:widowControl w:val="0"/>
        <w:outlineLvl w:val="0"/>
        <w:rPr>
          <w:rFonts w:eastAsia="Calibri"/>
          <w:b/>
          <w:color w:val="000000" w:themeColor="text1"/>
        </w:rPr>
      </w:pPr>
    </w:p>
    <w:p w14:paraId="69481C2A" w14:textId="77777777" w:rsidR="004A6BCA" w:rsidRPr="00907977" w:rsidRDefault="004A6BCA" w:rsidP="00907977">
      <w:pPr>
        <w:widowControl w:val="0"/>
        <w:rPr>
          <w:color w:val="000000" w:themeColor="text1"/>
        </w:rPr>
      </w:pPr>
      <w:r w:rsidRPr="00907977">
        <w:rPr>
          <w:color w:val="000000" w:themeColor="text1"/>
        </w:rPr>
        <w:t>1) Tension-focused questions:</w:t>
      </w:r>
    </w:p>
    <w:p w14:paraId="0E6D761D" w14:textId="77777777" w:rsidR="004A6BCA" w:rsidRPr="00907977" w:rsidRDefault="004A6BCA" w:rsidP="00907977">
      <w:pPr>
        <w:pStyle w:val="ListParagraph"/>
        <w:numPr>
          <w:ilvl w:val="0"/>
          <w:numId w:val="1"/>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First, in your own words, what is the mission of your company?</w:t>
      </w:r>
    </w:p>
    <w:p w14:paraId="1858FDDF" w14:textId="77777777" w:rsidR="004A6BCA" w:rsidRPr="00907977" w:rsidRDefault="004A6BCA" w:rsidP="00907977">
      <w:pPr>
        <w:pStyle w:val="ListParagraph"/>
        <w:numPr>
          <w:ilvl w:val="0"/>
          <w:numId w:val="1"/>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Would you say this is one coherent mission, that includes multiple goals? Or do you think the company has multiple missions, each with a different set of goals?</w:t>
      </w:r>
    </w:p>
    <w:p w14:paraId="2910047E" w14:textId="77777777" w:rsidR="004A6BCA" w:rsidRPr="00907977" w:rsidRDefault="004A6BCA" w:rsidP="00907977">
      <w:pPr>
        <w:pStyle w:val="ListParagraph"/>
        <w:numPr>
          <w:ilvl w:val="0"/>
          <w:numId w:val="1"/>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Do any of these goals [or missions] take precedence over the other(s)?</w:t>
      </w:r>
    </w:p>
    <w:p w14:paraId="66891D41" w14:textId="3661C5A2" w:rsidR="004A6BCA" w:rsidRPr="00907977" w:rsidRDefault="004A6BCA" w:rsidP="00907977">
      <w:pPr>
        <w:pStyle w:val="ListParagraph"/>
        <w:numPr>
          <w:ilvl w:val="0"/>
          <w:numId w:val="1"/>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Can you provide an example of a </w:t>
      </w:r>
      <w:r w:rsidRPr="00907977">
        <w:rPr>
          <w:rFonts w:ascii="Times New Roman" w:hAnsi="Times New Roman" w:cs="Times New Roman"/>
          <w:noProof/>
          <w:color w:val="000000" w:themeColor="text1"/>
          <w:sz w:val="24"/>
          <w:szCs w:val="24"/>
        </w:rPr>
        <w:t>decision</w:t>
      </w:r>
      <w:r w:rsidRPr="00907977">
        <w:rPr>
          <w:rFonts w:ascii="Times New Roman" w:hAnsi="Times New Roman" w:cs="Times New Roman"/>
          <w:color w:val="000000" w:themeColor="text1"/>
          <w:sz w:val="24"/>
          <w:szCs w:val="24"/>
        </w:rPr>
        <w:t xml:space="preserve"> in which when there was tension between your for</w:t>
      </w:r>
      <w:r w:rsidR="00907977">
        <w:rPr>
          <w:rFonts w:ascii="Times New Roman" w:hAnsi="Times New Roman" w:cs="Times New Roman"/>
          <w:color w:val="000000" w:themeColor="text1"/>
          <w:sz w:val="24"/>
          <w:szCs w:val="24"/>
        </w:rPr>
        <w:t xml:space="preserve"> </w:t>
      </w:r>
      <w:r w:rsidRPr="00907977">
        <w:rPr>
          <w:rFonts w:ascii="Times New Roman" w:hAnsi="Times New Roman" w:cs="Times New Roman"/>
          <w:color w:val="000000" w:themeColor="text1"/>
          <w:sz w:val="24"/>
          <w:szCs w:val="24"/>
        </w:rPr>
        <w:t>profit goals and your pro-social or pro-environment goals?</w:t>
      </w:r>
    </w:p>
    <w:p w14:paraId="35342B65" w14:textId="6EFF7DE5" w:rsidR="004A6BCA" w:rsidRPr="00907977" w:rsidRDefault="004A6BCA" w:rsidP="00907977">
      <w:pPr>
        <w:widowControl w:val="0"/>
        <w:rPr>
          <w:color w:val="000000" w:themeColor="text1"/>
        </w:rPr>
      </w:pPr>
      <w:r w:rsidRPr="00907977">
        <w:rPr>
          <w:color w:val="000000" w:themeColor="text1"/>
        </w:rPr>
        <w:t xml:space="preserve">2) </w:t>
      </w:r>
      <w:r w:rsidR="007C5EC4">
        <w:rPr>
          <w:color w:val="000000" w:themeColor="text1"/>
        </w:rPr>
        <w:t>Values and identit</w:t>
      </w:r>
      <w:r w:rsidRPr="00907977">
        <w:rPr>
          <w:color w:val="000000" w:themeColor="text1"/>
        </w:rPr>
        <w:t xml:space="preserve">y-based questions: </w:t>
      </w:r>
    </w:p>
    <w:p w14:paraId="2D7180EF" w14:textId="77777777" w:rsidR="004A6BCA" w:rsidRPr="00907977" w:rsidRDefault="004A6BCA" w:rsidP="00907977">
      <w:pPr>
        <w:pStyle w:val="ListParagraph"/>
        <w:numPr>
          <w:ilvl w:val="0"/>
          <w:numId w:val="4"/>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If you could describe your organization as a person, what are 2-3 keywords that would describe “who this organization is”?</w:t>
      </w:r>
    </w:p>
    <w:p w14:paraId="766C0FFC" w14:textId="77777777" w:rsidR="004A6BCA" w:rsidRPr="00907977" w:rsidRDefault="004A6BCA" w:rsidP="00907977">
      <w:pPr>
        <w:pStyle w:val="ListParagraph"/>
        <w:numPr>
          <w:ilvl w:val="2"/>
          <w:numId w:val="2"/>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What makes your organization different from other organizations, in the same industry?</w:t>
      </w:r>
    </w:p>
    <w:p w14:paraId="2AAE3B79" w14:textId="77777777" w:rsidR="004A6BCA" w:rsidRPr="00907977" w:rsidRDefault="004A6BCA" w:rsidP="00907977">
      <w:pPr>
        <w:pStyle w:val="ListParagraph"/>
        <w:numPr>
          <w:ilvl w:val="2"/>
          <w:numId w:val="2"/>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In your opinion, which of these keywords fit together easily, mesh without tension? Why?</w:t>
      </w:r>
    </w:p>
    <w:p w14:paraId="792C4D6C" w14:textId="77777777" w:rsidR="004A6BCA" w:rsidRPr="00907977" w:rsidRDefault="004A6BCA" w:rsidP="00907977">
      <w:pPr>
        <w:pStyle w:val="ListParagraph"/>
        <w:numPr>
          <w:ilvl w:val="2"/>
          <w:numId w:val="2"/>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How do you want others [externally] to view your organization? </w:t>
      </w:r>
    </w:p>
    <w:p w14:paraId="33A3187A" w14:textId="2AD54AEE" w:rsidR="004A6BCA" w:rsidRPr="00907977" w:rsidRDefault="004A6BCA" w:rsidP="00907977">
      <w:pPr>
        <w:pStyle w:val="ListParagraph"/>
        <w:numPr>
          <w:ilvl w:val="2"/>
          <w:numId w:val="2"/>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Can you provide an example of a time when these keywords [</w:t>
      </w:r>
      <w:r w:rsidR="007C5EC4">
        <w:rPr>
          <w:rFonts w:ascii="Times New Roman" w:hAnsi="Times New Roman" w:cs="Times New Roman"/>
          <w:color w:val="000000" w:themeColor="text1"/>
          <w:sz w:val="24"/>
          <w:szCs w:val="24"/>
        </w:rPr>
        <w:t>or values</w:t>
      </w:r>
      <w:r w:rsidRPr="00907977">
        <w:rPr>
          <w:rFonts w:ascii="Times New Roman" w:hAnsi="Times New Roman" w:cs="Times New Roman"/>
          <w:color w:val="000000" w:themeColor="text1"/>
          <w:sz w:val="24"/>
          <w:szCs w:val="24"/>
        </w:rPr>
        <w:t>] conflicted in the workplace?</w:t>
      </w:r>
    </w:p>
    <w:p w14:paraId="12EEDE0F" w14:textId="4DB8DAE5" w:rsidR="004A6BCA" w:rsidRPr="00907977" w:rsidRDefault="004A6BCA" w:rsidP="00907977">
      <w:pPr>
        <w:widowControl w:val="0"/>
        <w:rPr>
          <w:color w:val="000000" w:themeColor="text1"/>
        </w:rPr>
      </w:pPr>
      <w:r w:rsidRPr="00907977">
        <w:rPr>
          <w:color w:val="000000" w:themeColor="text1"/>
        </w:rPr>
        <w:t xml:space="preserve">3) B Corp </w:t>
      </w:r>
      <w:r w:rsidR="00E76836" w:rsidRPr="00907977">
        <w:rPr>
          <w:color w:val="000000" w:themeColor="text1"/>
        </w:rPr>
        <w:t xml:space="preserve">engagement </w:t>
      </w:r>
      <w:r w:rsidRPr="00907977">
        <w:rPr>
          <w:color w:val="000000" w:themeColor="text1"/>
        </w:rPr>
        <w:t>questions:</w:t>
      </w:r>
    </w:p>
    <w:p w14:paraId="70C9A1D7" w14:textId="77777777"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What was the original motivation for your organization to certify with B Corp?</w:t>
      </w:r>
    </w:p>
    <w:p w14:paraId="02529E62" w14:textId="77777777"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Is having the B Corp certification a big revenue driver for your firm? Why or why not?</w:t>
      </w:r>
    </w:p>
    <w:p w14:paraId="3692D105" w14:textId="77777777"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What is an example of the primary benefit that being B Corp certified brings to your firm, internally?</w:t>
      </w:r>
    </w:p>
    <w:p w14:paraId="3969883B" w14:textId="77777777"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Did you make any major changes when adopting the B Corp certification?</w:t>
      </w:r>
    </w:p>
    <w:p w14:paraId="209C20FE" w14:textId="77777777" w:rsidR="004A6BCA" w:rsidRPr="00907977" w:rsidRDefault="004A6BCA" w:rsidP="00907977">
      <w:pPr>
        <w:pStyle w:val="ListParagraph"/>
        <w:numPr>
          <w:ilvl w:val="1"/>
          <w:numId w:val="3"/>
        </w:numPr>
        <w:spacing w:after="0" w:line="240" w:lineRule="auto"/>
        <w:ind w:left="144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Have you changed individual practices here and there? Why?</w:t>
      </w:r>
    </w:p>
    <w:p w14:paraId="20AA76C8" w14:textId="77777777" w:rsidR="004A6BCA" w:rsidRPr="00907977" w:rsidRDefault="004A6BCA" w:rsidP="00907977">
      <w:pPr>
        <w:pStyle w:val="ListParagraph"/>
        <w:numPr>
          <w:ilvl w:val="1"/>
          <w:numId w:val="3"/>
        </w:numPr>
        <w:spacing w:after="0" w:line="240" w:lineRule="auto"/>
        <w:ind w:left="144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Were these practice changes on the periphery or in your core activities?</w:t>
      </w:r>
    </w:p>
    <w:p w14:paraId="469BAD93" w14:textId="77777777" w:rsidR="004A6BCA" w:rsidRPr="00907977" w:rsidRDefault="004A6BCA" w:rsidP="00907977">
      <w:pPr>
        <w:pStyle w:val="ListParagraph"/>
        <w:numPr>
          <w:ilvl w:val="1"/>
          <w:numId w:val="3"/>
        </w:numPr>
        <w:spacing w:after="0" w:line="240" w:lineRule="auto"/>
        <w:ind w:left="144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How have these practice changes affected your mission – same mission, tweaked practices? Or tweaked mission?</w:t>
      </w:r>
    </w:p>
    <w:p w14:paraId="5D5EAEDA" w14:textId="77777777"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Can you provide an example of a </w:t>
      </w:r>
      <w:r w:rsidRPr="00907977">
        <w:rPr>
          <w:rFonts w:ascii="Times New Roman" w:hAnsi="Times New Roman" w:cs="Times New Roman"/>
          <w:noProof/>
          <w:color w:val="000000" w:themeColor="text1"/>
          <w:sz w:val="24"/>
          <w:szCs w:val="24"/>
        </w:rPr>
        <w:t>decision</w:t>
      </w:r>
      <w:r w:rsidRPr="00907977">
        <w:rPr>
          <w:rFonts w:ascii="Times New Roman" w:hAnsi="Times New Roman" w:cs="Times New Roman"/>
          <w:color w:val="000000" w:themeColor="text1"/>
          <w:sz w:val="24"/>
          <w:szCs w:val="24"/>
        </w:rPr>
        <w:t xml:space="preserve"> in which when there was tension between your for-profit goals and your pro-social or pro-environment goals, and the B Corp certification influenced that decision?</w:t>
      </w:r>
    </w:p>
    <w:p w14:paraId="1466C1DB" w14:textId="5F8FA254" w:rsidR="004A6BCA" w:rsidRPr="00907977" w:rsidRDefault="004A6BCA" w:rsidP="00907977">
      <w:pPr>
        <w:pStyle w:val="ListParagraph"/>
        <w:numPr>
          <w:ilvl w:val="0"/>
          <w:numId w:val="3"/>
        </w:numPr>
        <w:spacing w:after="0"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What is an example of how adopting the B Corp certification helps your company manage </w:t>
      </w:r>
      <w:r w:rsidR="007C5EC4">
        <w:rPr>
          <w:rFonts w:ascii="Times New Roman" w:hAnsi="Times New Roman" w:cs="Times New Roman"/>
          <w:color w:val="000000" w:themeColor="text1"/>
          <w:sz w:val="24"/>
          <w:szCs w:val="24"/>
        </w:rPr>
        <w:t>any</w:t>
      </w:r>
      <w:r w:rsidRPr="00907977">
        <w:rPr>
          <w:rFonts w:ascii="Times New Roman" w:hAnsi="Times New Roman" w:cs="Times New Roman"/>
          <w:color w:val="000000" w:themeColor="text1"/>
          <w:sz w:val="24"/>
          <w:szCs w:val="24"/>
        </w:rPr>
        <w:t xml:space="preserve"> tensions in its mission(s)? </w:t>
      </w:r>
    </w:p>
    <w:p w14:paraId="4527AE2C" w14:textId="33B573E2" w:rsidR="004A6BCA" w:rsidRPr="00907977" w:rsidRDefault="004A6BCA" w:rsidP="0079601F">
      <w:pPr>
        <w:pStyle w:val="ListParagraph"/>
        <w:numPr>
          <w:ilvl w:val="0"/>
          <w:numId w:val="3"/>
        </w:numPr>
        <w:spacing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What is an example of how adopting the B Corp certification inhibits your company in managing the tensions in the company’s </w:t>
      </w:r>
      <w:r w:rsidR="007C5EC4">
        <w:rPr>
          <w:rFonts w:ascii="Times New Roman" w:hAnsi="Times New Roman" w:cs="Times New Roman"/>
          <w:color w:val="000000" w:themeColor="text1"/>
          <w:sz w:val="24"/>
          <w:szCs w:val="24"/>
        </w:rPr>
        <w:t>values</w:t>
      </w:r>
      <w:r w:rsidRPr="00907977">
        <w:rPr>
          <w:rFonts w:ascii="Times New Roman" w:hAnsi="Times New Roman" w:cs="Times New Roman"/>
          <w:color w:val="000000" w:themeColor="text1"/>
          <w:sz w:val="24"/>
          <w:szCs w:val="24"/>
        </w:rPr>
        <w:t xml:space="preserve">? </w:t>
      </w:r>
    </w:p>
    <w:p w14:paraId="1E51AFFE" w14:textId="77777777" w:rsidR="004A6BCA" w:rsidRPr="00907977" w:rsidRDefault="004A6BCA" w:rsidP="0079601F">
      <w:pPr>
        <w:pStyle w:val="ListParagraph"/>
        <w:numPr>
          <w:ilvl w:val="0"/>
          <w:numId w:val="3"/>
        </w:numPr>
        <w:spacing w:line="240" w:lineRule="auto"/>
        <w:ind w:left="72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What would make you drop the certification?</w:t>
      </w:r>
    </w:p>
    <w:p w14:paraId="3525F922" w14:textId="77777777" w:rsidR="004A6BCA" w:rsidRPr="00907977" w:rsidRDefault="004A6BCA" w:rsidP="0079601F">
      <w:pPr>
        <w:pStyle w:val="ListParagraph"/>
        <w:numPr>
          <w:ilvl w:val="1"/>
          <w:numId w:val="3"/>
        </w:numPr>
        <w:spacing w:line="240" w:lineRule="auto"/>
        <w:ind w:left="144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Is the certification necessary for signaling authenticity?</w:t>
      </w:r>
    </w:p>
    <w:p w14:paraId="09424078" w14:textId="77777777" w:rsidR="00304C96" w:rsidRPr="00907977" w:rsidRDefault="004A6BCA" w:rsidP="0079601F">
      <w:pPr>
        <w:pStyle w:val="ListParagraph"/>
        <w:numPr>
          <w:ilvl w:val="1"/>
          <w:numId w:val="3"/>
        </w:numPr>
        <w:spacing w:line="240" w:lineRule="auto"/>
        <w:ind w:left="1440"/>
        <w:outlineLvl w:val="0"/>
        <w:rPr>
          <w:rFonts w:ascii="Times New Roman" w:hAnsi="Times New Roman" w:cs="Times New Roman"/>
          <w:b/>
          <w:bCs/>
          <w:color w:val="000000" w:themeColor="text1"/>
          <w:sz w:val="24"/>
          <w:szCs w:val="24"/>
        </w:rPr>
      </w:pPr>
      <w:r w:rsidRPr="00907977">
        <w:rPr>
          <w:rFonts w:ascii="Times New Roman" w:hAnsi="Times New Roman" w:cs="Times New Roman"/>
          <w:color w:val="000000" w:themeColor="text1"/>
          <w:sz w:val="24"/>
          <w:szCs w:val="24"/>
        </w:rPr>
        <w:t>What about if [a company with a bad reputation] joined the B Corp certificatio</w:t>
      </w:r>
      <w:r w:rsidR="00304C96" w:rsidRPr="00907977">
        <w:rPr>
          <w:rFonts w:ascii="Times New Roman" w:hAnsi="Times New Roman" w:cs="Times New Roman"/>
          <w:color w:val="000000" w:themeColor="text1"/>
          <w:sz w:val="24"/>
          <w:szCs w:val="24"/>
        </w:rPr>
        <w:t>n?</w:t>
      </w:r>
    </w:p>
    <w:p w14:paraId="6336557D" w14:textId="77777777" w:rsidR="00304C96" w:rsidRPr="0054138F" w:rsidRDefault="00304C96" w:rsidP="00304C96">
      <w:pPr>
        <w:outlineLvl w:val="0"/>
        <w:rPr>
          <w:b/>
          <w:bCs/>
          <w:color w:val="000000" w:themeColor="text1"/>
        </w:rPr>
      </w:pPr>
    </w:p>
    <w:p w14:paraId="0034DA8D" w14:textId="77777777" w:rsidR="00E9500B" w:rsidRPr="0054138F" w:rsidRDefault="00E9500B" w:rsidP="00304C96">
      <w:pPr>
        <w:outlineLvl w:val="0"/>
        <w:rPr>
          <w:b/>
          <w:bCs/>
          <w:color w:val="000000" w:themeColor="text1"/>
        </w:rPr>
      </w:pPr>
    </w:p>
    <w:p w14:paraId="5533224D" w14:textId="2F1CDF67" w:rsidR="00E9500B" w:rsidRPr="00907977" w:rsidRDefault="00E9500B" w:rsidP="00E9500B">
      <w:pPr>
        <w:widowControl w:val="0"/>
        <w:outlineLvl w:val="0"/>
        <w:rPr>
          <w:rFonts w:eastAsia="Calibri"/>
          <w:b/>
          <w:color w:val="000000" w:themeColor="text1"/>
        </w:rPr>
      </w:pPr>
      <w:r w:rsidRPr="00907977">
        <w:rPr>
          <w:rFonts w:eastAsia="Calibri"/>
          <w:b/>
          <w:color w:val="000000" w:themeColor="text1"/>
        </w:rPr>
        <w:t>Appendix B: Interview protocol for follow up interviews</w:t>
      </w:r>
      <w:r w:rsidR="00543C21" w:rsidRPr="00907977">
        <w:rPr>
          <w:rFonts w:eastAsia="Calibri"/>
          <w:b/>
          <w:color w:val="000000" w:themeColor="text1"/>
        </w:rPr>
        <w:t>, companies still certified</w:t>
      </w:r>
      <w:r w:rsidRPr="00907977">
        <w:rPr>
          <w:rFonts w:eastAsia="Calibri"/>
          <w:b/>
          <w:color w:val="000000" w:themeColor="text1"/>
        </w:rPr>
        <w:t xml:space="preserve"> (2024)</w:t>
      </w:r>
    </w:p>
    <w:p w14:paraId="25B7BC9D" w14:textId="77777777" w:rsidR="00E9500B" w:rsidRPr="00907977" w:rsidRDefault="00E9500B" w:rsidP="00E9500B">
      <w:pPr>
        <w:widowControl w:val="0"/>
        <w:outlineLvl w:val="0"/>
        <w:rPr>
          <w:rFonts w:eastAsia="Calibri"/>
          <w:color w:val="000000" w:themeColor="text1"/>
        </w:rPr>
      </w:pPr>
    </w:p>
    <w:p w14:paraId="1A42A7CA" w14:textId="77777777" w:rsidR="0054138F" w:rsidRPr="00907977" w:rsidRDefault="00543C21" w:rsidP="00543C21">
      <w:pPr>
        <w:rPr>
          <w:color w:val="000000" w:themeColor="text1"/>
        </w:rPr>
      </w:pPr>
      <w:r w:rsidRPr="00907977">
        <w:rPr>
          <w:color w:val="000000" w:themeColor="text1"/>
        </w:rPr>
        <w:t xml:space="preserve">1) </w:t>
      </w:r>
      <w:r w:rsidR="0054138F" w:rsidRPr="00907977">
        <w:rPr>
          <w:color w:val="000000" w:themeColor="text1"/>
        </w:rPr>
        <w:t xml:space="preserve">Certification follow up: </w:t>
      </w:r>
    </w:p>
    <w:p w14:paraId="061B279A" w14:textId="193ED373" w:rsidR="00543C21" w:rsidRPr="00907977" w:rsidRDefault="00543C21" w:rsidP="0054138F">
      <w:pPr>
        <w:pStyle w:val="ListParagraph"/>
        <w:numPr>
          <w:ilvl w:val="0"/>
          <w:numId w:val="9"/>
        </w:numPr>
        <w:rPr>
          <w:rFonts w:ascii="Times New Roman" w:eastAsia="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What are 1-2 examples of anything that has</w:t>
      </w:r>
      <w:r w:rsidRPr="00907977">
        <w:rPr>
          <w:rFonts w:ascii="Times New Roman" w:eastAsia="Times New Roman" w:hAnsi="Times New Roman" w:cs="Times New Roman"/>
          <w:color w:val="000000" w:themeColor="text1"/>
          <w:sz w:val="24"/>
          <w:szCs w:val="24"/>
        </w:rPr>
        <w:t xml:space="preserve"> changed in the way your company engages with the B Corp program</w:t>
      </w:r>
      <w:r w:rsidRPr="00907977">
        <w:rPr>
          <w:rFonts w:ascii="Times New Roman" w:hAnsi="Times New Roman" w:cs="Times New Roman"/>
          <w:color w:val="000000" w:themeColor="text1"/>
          <w:sz w:val="24"/>
          <w:szCs w:val="24"/>
        </w:rPr>
        <w:t>, i</w:t>
      </w:r>
      <w:r w:rsidRPr="00907977">
        <w:rPr>
          <w:rFonts w:ascii="Times New Roman" w:eastAsia="Times New Roman" w:hAnsi="Times New Roman" w:cs="Times New Roman"/>
          <w:color w:val="000000" w:themeColor="text1"/>
          <w:sz w:val="24"/>
          <w:szCs w:val="24"/>
        </w:rPr>
        <w:t xml:space="preserve">n the last </w:t>
      </w:r>
      <w:r w:rsidRPr="00907977">
        <w:rPr>
          <w:rFonts w:ascii="Times New Roman" w:hAnsi="Times New Roman" w:cs="Times New Roman"/>
          <w:color w:val="000000" w:themeColor="text1"/>
          <w:sz w:val="24"/>
          <w:szCs w:val="24"/>
        </w:rPr>
        <w:t>six</w:t>
      </w:r>
      <w:r w:rsidRPr="00907977">
        <w:rPr>
          <w:rFonts w:ascii="Times New Roman" w:eastAsia="Times New Roman" w:hAnsi="Times New Roman" w:cs="Times New Roman"/>
          <w:color w:val="000000" w:themeColor="text1"/>
          <w:sz w:val="24"/>
          <w:szCs w:val="24"/>
        </w:rPr>
        <w:t xml:space="preserve"> years?</w:t>
      </w:r>
    </w:p>
    <w:p w14:paraId="5ACAF917" w14:textId="77777777" w:rsidR="00543C21" w:rsidRPr="00907977" w:rsidRDefault="00543C21" w:rsidP="00543C21">
      <w:pPr>
        <w:pStyle w:val="ListParagraph"/>
        <w:widowControl/>
        <w:numPr>
          <w:ilvl w:val="0"/>
          <w:numId w:val="6"/>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Prompt: Have your motivations to stay certified changed, compared to your initial motivations to certify?</w:t>
      </w:r>
    </w:p>
    <w:p w14:paraId="37C2BF66" w14:textId="77777777" w:rsidR="00543C21" w:rsidRPr="00907977" w:rsidRDefault="00543C21" w:rsidP="00543C21">
      <w:pPr>
        <w:pStyle w:val="ListParagraph"/>
        <w:widowControl/>
        <w:numPr>
          <w:ilvl w:val="0"/>
          <w:numId w:val="6"/>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Prompt: Do you use it more or less to shape your decision making?</w:t>
      </w:r>
    </w:p>
    <w:p w14:paraId="2E1439C2" w14:textId="6F26ED75" w:rsidR="00543C21" w:rsidRPr="00907977" w:rsidRDefault="00543C21" w:rsidP="00543C21">
      <w:pPr>
        <w:pStyle w:val="ListParagraph"/>
        <w:widowControl/>
        <w:numPr>
          <w:ilvl w:val="0"/>
          <w:numId w:val="6"/>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Prompt: Do you seek to influence it more than you did in the past?</w:t>
      </w:r>
    </w:p>
    <w:p w14:paraId="3EF4F800" w14:textId="756B87AE" w:rsidR="0054138F" w:rsidRPr="00907977" w:rsidRDefault="00543C21" w:rsidP="00543C21">
      <w:pPr>
        <w:rPr>
          <w:color w:val="000000" w:themeColor="text1"/>
        </w:rPr>
      </w:pPr>
      <w:r w:rsidRPr="00907977">
        <w:rPr>
          <w:color w:val="000000" w:themeColor="text1"/>
        </w:rPr>
        <w:t xml:space="preserve">2) </w:t>
      </w:r>
      <w:r w:rsidR="0054138F" w:rsidRPr="00907977">
        <w:rPr>
          <w:color w:val="000000" w:themeColor="text1"/>
        </w:rPr>
        <w:t>Certification community engagement:</w:t>
      </w:r>
    </w:p>
    <w:p w14:paraId="58F88CB6" w14:textId="4B7E14E8" w:rsidR="00543C21" w:rsidRPr="00907977" w:rsidRDefault="00543C21" w:rsidP="0054138F">
      <w:pPr>
        <w:pStyle w:val="ListParagraph"/>
        <w:numPr>
          <w:ilvl w:val="0"/>
          <w:numId w:val="10"/>
        </w:numPr>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 xml:space="preserve">Do </w:t>
      </w:r>
      <w:r w:rsidRPr="00907977">
        <w:rPr>
          <w:rFonts w:ascii="Times New Roman" w:hAnsi="Times New Roman" w:cs="Times New Roman"/>
          <w:color w:val="000000" w:themeColor="text1"/>
          <w:sz w:val="24"/>
          <w:szCs w:val="24"/>
        </w:rPr>
        <w:t xml:space="preserve">you engage with the B Corp community in any way? </w:t>
      </w:r>
    </w:p>
    <w:p w14:paraId="6504716E" w14:textId="1B69FB4F" w:rsidR="00543C21" w:rsidRPr="00907977" w:rsidRDefault="00543C21" w:rsidP="0054138F">
      <w:pPr>
        <w:pStyle w:val="ListParagraph"/>
        <w:widowControl/>
        <w:numPr>
          <w:ilvl w:val="0"/>
          <w:numId w:val="6"/>
        </w:numPr>
        <w:spacing w:after="0" w:line="240" w:lineRule="auto"/>
        <w:ind w:left="1440"/>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If so, what are 1-2 examples of that? What value do you and your company obtain from that engagement?</w:t>
      </w:r>
    </w:p>
    <w:p w14:paraId="17111BA6" w14:textId="2F3D2AC6" w:rsidR="00543C21" w:rsidRPr="00907977" w:rsidRDefault="00543C21" w:rsidP="00907977">
      <w:pPr>
        <w:pStyle w:val="ListParagraph"/>
        <w:widowControl/>
        <w:numPr>
          <w:ilvl w:val="0"/>
          <w:numId w:val="6"/>
        </w:numPr>
        <w:spacing w:after="0" w:line="240" w:lineRule="auto"/>
        <w:ind w:left="1440"/>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If not, why not? Do you see any value in engagement, or not?</w:t>
      </w:r>
    </w:p>
    <w:p w14:paraId="7173E2B4" w14:textId="24E909C4" w:rsidR="0054138F" w:rsidRPr="00907977" w:rsidRDefault="00543C21" w:rsidP="00543C21">
      <w:pPr>
        <w:rPr>
          <w:color w:val="000000" w:themeColor="text1"/>
        </w:rPr>
      </w:pPr>
      <w:r w:rsidRPr="00907977">
        <w:rPr>
          <w:color w:val="000000" w:themeColor="text1"/>
        </w:rPr>
        <w:t xml:space="preserve">3) </w:t>
      </w:r>
      <w:r w:rsidR="0054138F" w:rsidRPr="00907977">
        <w:rPr>
          <w:color w:val="000000" w:themeColor="text1"/>
        </w:rPr>
        <w:t>Feedback on initial findings:</w:t>
      </w:r>
    </w:p>
    <w:p w14:paraId="02F72EAF" w14:textId="51DEF543" w:rsidR="00543C21" w:rsidRPr="00907977" w:rsidRDefault="00543C21" w:rsidP="0054138F">
      <w:pPr>
        <w:pStyle w:val="ListParagraph"/>
        <w:numPr>
          <w:ilvl w:val="0"/>
          <w:numId w:val="11"/>
        </w:numPr>
        <w:rPr>
          <w:rFonts w:ascii="Times New Roman" w:eastAsia="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At this point, I’ll review our initial findings and will ask for your feedback.</w:t>
      </w:r>
    </w:p>
    <w:p w14:paraId="5FC6A632" w14:textId="7BAB9AB7" w:rsidR="00543C21" w:rsidRPr="00907977" w:rsidRDefault="00543C21" w:rsidP="0054138F">
      <w:pPr>
        <w:pStyle w:val="ListParagraph"/>
        <w:widowControl/>
        <w:numPr>
          <w:ilvl w:val="0"/>
          <w:numId w:val="5"/>
        </w:numPr>
        <w:spacing w:after="0" w:line="240" w:lineRule="auto"/>
        <w:ind w:left="108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Do the patterns from our findings ring true to you? If so, why; if so, why not?</w:t>
      </w:r>
    </w:p>
    <w:p w14:paraId="62E2B5F7" w14:textId="002B075A" w:rsidR="00543C21" w:rsidRPr="00907977" w:rsidRDefault="00543C21" w:rsidP="0054138F">
      <w:pPr>
        <w:pStyle w:val="ListParagraph"/>
        <w:widowControl/>
        <w:numPr>
          <w:ilvl w:val="0"/>
          <w:numId w:val="5"/>
        </w:numPr>
        <w:spacing w:after="0" w:line="240" w:lineRule="auto"/>
        <w:ind w:left="108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Additionally, we found that those companies enacting one of the patterns, versus the other two, were more likely to drop the certification later. Do you have any thoughts as to why?</w:t>
      </w:r>
    </w:p>
    <w:p w14:paraId="2E6BA17E" w14:textId="77777777" w:rsidR="00543C21" w:rsidRPr="00907977" w:rsidRDefault="00543C21" w:rsidP="0054138F">
      <w:pPr>
        <w:pStyle w:val="ListParagraph"/>
        <w:widowControl/>
        <w:numPr>
          <w:ilvl w:val="0"/>
          <w:numId w:val="5"/>
        </w:numPr>
        <w:spacing w:after="0" w:line="240" w:lineRule="auto"/>
        <w:ind w:left="1080"/>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We mapped your company as being in this pattern: _____ in 2018. Do you agree with that? Would you still place your company in that pattern, or a different one?  </w:t>
      </w:r>
    </w:p>
    <w:p w14:paraId="35463F42" w14:textId="77777777" w:rsidR="00543C21" w:rsidRPr="0054138F" w:rsidRDefault="00543C21" w:rsidP="0054138F">
      <w:pPr>
        <w:ind w:left="360"/>
        <w:outlineLvl w:val="0"/>
        <w:rPr>
          <w:color w:val="000000" w:themeColor="text1"/>
          <w:sz w:val="22"/>
          <w:szCs w:val="22"/>
        </w:rPr>
      </w:pPr>
    </w:p>
    <w:p w14:paraId="7091A233" w14:textId="77777777" w:rsidR="00543C21" w:rsidRPr="0054138F" w:rsidRDefault="00543C21" w:rsidP="00543C21">
      <w:pPr>
        <w:widowControl w:val="0"/>
        <w:outlineLvl w:val="0"/>
        <w:rPr>
          <w:rFonts w:eastAsia="Calibri"/>
          <w:b/>
          <w:color w:val="000000" w:themeColor="text1"/>
          <w:sz w:val="22"/>
          <w:szCs w:val="22"/>
        </w:rPr>
      </w:pPr>
    </w:p>
    <w:p w14:paraId="44730C06" w14:textId="4670CDBD" w:rsidR="00543C21" w:rsidRPr="00907977" w:rsidRDefault="00543C21" w:rsidP="00543C21">
      <w:pPr>
        <w:widowControl w:val="0"/>
        <w:outlineLvl w:val="0"/>
        <w:rPr>
          <w:rFonts w:eastAsia="Calibri"/>
          <w:b/>
          <w:color w:val="000000" w:themeColor="text1"/>
        </w:rPr>
      </w:pPr>
      <w:r w:rsidRPr="00907977">
        <w:rPr>
          <w:rFonts w:eastAsia="Calibri"/>
          <w:b/>
          <w:color w:val="000000" w:themeColor="text1"/>
        </w:rPr>
        <w:t>Appendix C: Interview protocol for follow up interviews, companies no longer certified (2024)</w:t>
      </w:r>
    </w:p>
    <w:p w14:paraId="0CA124F1" w14:textId="77777777" w:rsidR="00543C21" w:rsidRPr="0054138F" w:rsidRDefault="00543C21" w:rsidP="00543C21">
      <w:pPr>
        <w:widowControl w:val="0"/>
        <w:outlineLvl w:val="0"/>
        <w:rPr>
          <w:rFonts w:eastAsia="Calibri"/>
          <w:color w:val="000000" w:themeColor="text1"/>
          <w:sz w:val="22"/>
          <w:szCs w:val="22"/>
        </w:rPr>
      </w:pPr>
    </w:p>
    <w:p w14:paraId="1298EEAD" w14:textId="77777777" w:rsidR="0054138F" w:rsidRPr="00907977" w:rsidRDefault="00543C21" w:rsidP="00907977">
      <w:pPr>
        <w:rPr>
          <w:color w:val="000000" w:themeColor="text1"/>
        </w:rPr>
      </w:pPr>
      <w:r w:rsidRPr="00907977">
        <w:rPr>
          <w:color w:val="000000" w:themeColor="text1"/>
        </w:rPr>
        <w:t xml:space="preserve">1) </w:t>
      </w:r>
      <w:r w:rsidR="0054138F" w:rsidRPr="00907977">
        <w:rPr>
          <w:color w:val="000000" w:themeColor="text1"/>
        </w:rPr>
        <w:t xml:space="preserve">Certification follow up: </w:t>
      </w:r>
    </w:p>
    <w:p w14:paraId="5801875B" w14:textId="77777777" w:rsidR="0054138F" w:rsidRPr="00907977" w:rsidRDefault="00543C21" w:rsidP="0090797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We note that your company is no longer certified. Why did your company make the choice to discontinue with the B Corp certification, since we first spoke? </w:t>
      </w:r>
    </w:p>
    <w:p w14:paraId="3D0F7352" w14:textId="77777777" w:rsidR="00907977" w:rsidRPr="00907977" w:rsidRDefault="00543C21" w:rsidP="00907977">
      <w:pPr>
        <w:pStyle w:val="ListParagraph"/>
        <w:numPr>
          <w:ilvl w:val="1"/>
          <w:numId w:val="8"/>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Prompt: Did your motivations to stay certified change, compared to your initial</w:t>
      </w:r>
      <w:r w:rsidR="00907977" w:rsidRPr="00907977">
        <w:rPr>
          <w:rFonts w:ascii="Times New Roman" w:eastAsia="Times New Roman" w:hAnsi="Times New Roman" w:cs="Times New Roman"/>
          <w:color w:val="000000" w:themeColor="text1"/>
          <w:sz w:val="24"/>
          <w:szCs w:val="24"/>
        </w:rPr>
        <w:t xml:space="preserve"> </w:t>
      </w:r>
      <w:r w:rsidRPr="00907977">
        <w:rPr>
          <w:rFonts w:ascii="Times New Roman" w:eastAsia="Times New Roman" w:hAnsi="Times New Roman" w:cs="Times New Roman"/>
          <w:color w:val="000000" w:themeColor="text1"/>
          <w:sz w:val="24"/>
          <w:szCs w:val="24"/>
        </w:rPr>
        <w:t>motivations to certify?</w:t>
      </w:r>
    </w:p>
    <w:p w14:paraId="40587B15" w14:textId="28DCE379" w:rsidR="0054138F" w:rsidRPr="00907977" w:rsidRDefault="00907977" w:rsidP="00907977">
      <w:pPr>
        <w:rPr>
          <w:color w:val="000000" w:themeColor="text1"/>
        </w:rPr>
      </w:pPr>
      <w:r w:rsidRPr="00907977">
        <w:rPr>
          <w:color w:val="000000" w:themeColor="text1"/>
        </w:rPr>
        <w:t xml:space="preserve">2) </w:t>
      </w:r>
      <w:r w:rsidR="0054138F" w:rsidRPr="00907977">
        <w:rPr>
          <w:color w:val="000000" w:themeColor="text1"/>
        </w:rPr>
        <w:t>Certification community engagement:</w:t>
      </w:r>
    </w:p>
    <w:p w14:paraId="62336364" w14:textId="2CB53FAC" w:rsidR="00543C21" w:rsidRPr="00907977" w:rsidRDefault="00543C21" w:rsidP="0090797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While you were certified, did</w:t>
      </w:r>
      <w:r w:rsidRPr="00907977">
        <w:rPr>
          <w:rFonts w:ascii="Times New Roman" w:eastAsia="Times New Roman" w:hAnsi="Times New Roman" w:cs="Times New Roman"/>
          <w:color w:val="000000" w:themeColor="text1"/>
          <w:sz w:val="24"/>
          <w:szCs w:val="24"/>
        </w:rPr>
        <w:t xml:space="preserve"> </w:t>
      </w:r>
      <w:r w:rsidRPr="00907977">
        <w:rPr>
          <w:rFonts w:ascii="Times New Roman" w:hAnsi="Times New Roman" w:cs="Times New Roman"/>
          <w:color w:val="000000" w:themeColor="text1"/>
          <w:sz w:val="24"/>
          <w:szCs w:val="24"/>
        </w:rPr>
        <w:t xml:space="preserve">you engage with the B Corp community in any way? </w:t>
      </w:r>
    </w:p>
    <w:p w14:paraId="6878D615" w14:textId="4A20F41D" w:rsidR="00543C21" w:rsidRPr="00907977" w:rsidRDefault="00543C21" w:rsidP="00907977">
      <w:pPr>
        <w:pStyle w:val="ListParagraph"/>
        <w:widowControl/>
        <w:numPr>
          <w:ilvl w:val="1"/>
          <w:numId w:val="6"/>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If so, what are 1-2 examples of that? What value did you and your company obtain from that engagement?</w:t>
      </w:r>
    </w:p>
    <w:p w14:paraId="38F69BA0" w14:textId="64293616" w:rsidR="00543C21" w:rsidRPr="00907977" w:rsidRDefault="00543C21" w:rsidP="00907977">
      <w:pPr>
        <w:pStyle w:val="ListParagraph"/>
        <w:widowControl/>
        <w:numPr>
          <w:ilvl w:val="1"/>
          <w:numId w:val="6"/>
        </w:numPr>
        <w:spacing w:after="0" w:line="240" w:lineRule="auto"/>
        <w:rPr>
          <w:rFonts w:ascii="Times New Roman" w:eastAsia="Times New Roman" w:hAnsi="Times New Roman" w:cs="Times New Roman"/>
          <w:color w:val="000000" w:themeColor="text1"/>
          <w:sz w:val="24"/>
          <w:szCs w:val="24"/>
        </w:rPr>
      </w:pPr>
      <w:r w:rsidRPr="00907977">
        <w:rPr>
          <w:rFonts w:ascii="Times New Roman" w:eastAsia="Times New Roman" w:hAnsi="Times New Roman" w:cs="Times New Roman"/>
          <w:color w:val="000000" w:themeColor="text1"/>
          <w:sz w:val="24"/>
          <w:szCs w:val="24"/>
        </w:rPr>
        <w:t>If not, why not? Did you see any value in engagement, or not?</w:t>
      </w:r>
    </w:p>
    <w:p w14:paraId="4E5F2957" w14:textId="47804DEA" w:rsidR="0054138F" w:rsidRPr="00907977" w:rsidRDefault="00543C21" w:rsidP="00907977">
      <w:pPr>
        <w:rPr>
          <w:color w:val="000000" w:themeColor="text1"/>
        </w:rPr>
      </w:pPr>
      <w:r w:rsidRPr="00907977">
        <w:rPr>
          <w:color w:val="000000" w:themeColor="text1"/>
        </w:rPr>
        <w:t xml:space="preserve">3) </w:t>
      </w:r>
      <w:r w:rsidR="0054138F" w:rsidRPr="00907977">
        <w:rPr>
          <w:color w:val="000000" w:themeColor="text1"/>
        </w:rPr>
        <w:t xml:space="preserve">Feedback on initial findings: </w:t>
      </w:r>
    </w:p>
    <w:p w14:paraId="67BD1D91" w14:textId="2804773D" w:rsidR="00543C21" w:rsidRPr="00907977" w:rsidRDefault="00543C21" w:rsidP="0090797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At this point, I’ll review our initial findings and will ask for your feedback.</w:t>
      </w:r>
    </w:p>
    <w:p w14:paraId="5D2438B6" w14:textId="77777777" w:rsidR="00543C21" w:rsidRPr="00907977" w:rsidRDefault="00543C21" w:rsidP="00907977">
      <w:pPr>
        <w:pStyle w:val="ListParagraph"/>
        <w:widowControl/>
        <w:numPr>
          <w:ilvl w:val="1"/>
          <w:numId w:val="5"/>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Do the patterns from our findings ring true to you? If so, why; if so, why not?</w:t>
      </w:r>
    </w:p>
    <w:p w14:paraId="51A093AE" w14:textId="77777777" w:rsidR="00543C21" w:rsidRPr="00907977" w:rsidRDefault="00543C21" w:rsidP="00907977">
      <w:pPr>
        <w:pStyle w:val="ListParagraph"/>
        <w:widowControl/>
        <w:numPr>
          <w:ilvl w:val="1"/>
          <w:numId w:val="5"/>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Additionally, we found that those companies enacting one of the patterns, versus the other two, were more likely to drop the certification later. Do you have any thoughts as to why?</w:t>
      </w:r>
    </w:p>
    <w:p w14:paraId="184E53D4" w14:textId="0E3519B9" w:rsidR="00543C21" w:rsidRPr="00907977" w:rsidRDefault="00543C21" w:rsidP="00907977">
      <w:pPr>
        <w:pStyle w:val="ListParagraph"/>
        <w:widowControl/>
        <w:numPr>
          <w:ilvl w:val="1"/>
          <w:numId w:val="5"/>
        </w:numPr>
        <w:spacing w:after="0" w:line="240" w:lineRule="auto"/>
        <w:rPr>
          <w:rFonts w:ascii="Times New Roman" w:hAnsi="Times New Roman" w:cs="Times New Roman"/>
          <w:color w:val="000000" w:themeColor="text1"/>
          <w:sz w:val="24"/>
          <w:szCs w:val="24"/>
        </w:rPr>
      </w:pPr>
      <w:r w:rsidRPr="00907977">
        <w:rPr>
          <w:rFonts w:ascii="Times New Roman" w:hAnsi="Times New Roman" w:cs="Times New Roman"/>
          <w:color w:val="000000" w:themeColor="text1"/>
          <w:sz w:val="24"/>
          <w:szCs w:val="24"/>
        </w:rPr>
        <w:t xml:space="preserve">We mapped your company as being in this pattern: _____ in 2018. Do you agree with that? </w:t>
      </w:r>
    </w:p>
    <w:p w14:paraId="1CF1304B" w14:textId="2CAE8223" w:rsidR="00543C21" w:rsidRPr="0054138F" w:rsidRDefault="00543C21" w:rsidP="00304C96">
      <w:pPr>
        <w:outlineLvl w:val="0"/>
        <w:rPr>
          <w:color w:val="000000" w:themeColor="text1"/>
        </w:rPr>
        <w:sectPr w:rsidR="00543C21" w:rsidRPr="0054138F" w:rsidSect="002425F5">
          <w:headerReference w:type="default" r:id="rId7"/>
          <w:footerReference w:type="even" r:id="rId8"/>
          <w:footerReference w:type="default" r:id="rId9"/>
          <w:pgSz w:w="12240" w:h="15840"/>
          <w:pgMar w:top="1440" w:right="1440" w:bottom="1440" w:left="1440" w:header="720" w:footer="720" w:gutter="0"/>
          <w:cols w:space="720"/>
          <w:docGrid w:linePitch="360"/>
        </w:sectPr>
      </w:pPr>
    </w:p>
    <w:p w14:paraId="26EB8AF5" w14:textId="60489F8A" w:rsidR="00304C96" w:rsidRPr="0054138F" w:rsidRDefault="00194A8F" w:rsidP="00304C96">
      <w:pPr>
        <w:outlineLvl w:val="0"/>
        <w:rPr>
          <w:b/>
          <w:bCs/>
          <w:color w:val="000000" w:themeColor="text1"/>
        </w:rPr>
      </w:pPr>
      <w:r w:rsidRPr="0054138F">
        <w:rPr>
          <w:b/>
          <w:bCs/>
          <w:color w:val="000000" w:themeColor="text1"/>
        </w:rPr>
        <w:lastRenderedPageBreak/>
        <w:t>A</w:t>
      </w:r>
      <w:r w:rsidR="00907977">
        <w:rPr>
          <w:b/>
          <w:bCs/>
          <w:color w:val="000000" w:themeColor="text1"/>
        </w:rPr>
        <w:t>ppendix D</w:t>
      </w:r>
      <w:r w:rsidRPr="0054138F">
        <w:rPr>
          <w:b/>
          <w:bCs/>
          <w:color w:val="000000" w:themeColor="text1"/>
        </w:rPr>
        <w:t xml:space="preserve">: </w:t>
      </w:r>
      <w:r w:rsidR="00304C96" w:rsidRPr="0054138F">
        <w:rPr>
          <w:b/>
          <w:bCs/>
          <w:color w:val="000000" w:themeColor="text1"/>
        </w:rPr>
        <w:t xml:space="preserve">Final coding structure of </w:t>
      </w:r>
      <w:r w:rsidR="007C5EC4">
        <w:rPr>
          <w:b/>
          <w:bCs/>
          <w:color w:val="000000" w:themeColor="text1"/>
        </w:rPr>
        <w:t>values work and practices</w:t>
      </w:r>
      <w:r w:rsidR="00304C96" w:rsidRPr="0054138F">
        <w:rPr>
          <w:b/>
          <w:bCs/>
          <w:color w:val="000000" w:themeColor="text1"/>
        </w:rPr>
        <w:t>, with exemplar data</w:t>
      </w:r>
      <w:r w:rsidR="003724F6" w:rsidRPr="0054138F">
        <w:rPr>
          <w:b/>
          <w:bCs/>
          <w:color w:val="000000" w:themeColor="text1"/>
        </w:rPr>
        <w:t xml:space="preserve"> </w:t>
      </w:r>
    </w:p>
    <w:p w14:paraId="353EB338" w14:textId="77777777" w:rsidR="00304C96" w:rsidRPr="0054138F" w:rsidRDefault="00304C96" w:rsidP="00304C96">
      <w:pPr>
        <w:rPr>
          <w:b/>
          <w:bCs/>
          <w:color w:val="000000" w:themeColor="text1"/>
        </w:rPr>
      </w:pPr>
    </w:p>
    <w:tbl>
      <w:tblPr>
        <w:tblW w:w="12764" w:type="dxa"/>
        <w:tblLayout w:type="fixed"/>
        <w:tblLook w:val="04A0" w:firstRow="1" w:lastRow="0" w:firstColumn="1" w:lastColumn="0" w:noHBand="0" w:noVBand="1"/>
      </w:tblPr>
      <w:tblGrid>
        <w:gridCol w:w="1530"/>
        <w:gridCol w:w="1890"/>
        <w:gridCol w:w="1440"/>
        <w:gridCol w:w="7904"/>
      </w:tblGrid>
      <w:tr w:rsidR="0054138F" w:rsidRPr="0054138F" w14:paraId="048D7582" w14:textId="77777777" w:rsidTr="00493E1D">
        <w:trPr>
          <w:trHeight w:val="439"/>
          <w:tblHeader/>
        </w:trPr>
        <w:tc>
          <w:tcPr>
            <w:tcW w:w="1530" w:type="dxa"/>
            <w:tcBorders>
              <w:top w:val="single" w:sz="4" w:space="0" w:color="auto"/>
              <w:left w:val="nil"/>
              <w:bottom w:val="single" w:sz="4" w:space="0" w:color="auto"/>
              <w:right w:val="nil"/>
            </w:tcBorders>
            <w:shd w:val="clear" w:color="auto" w:fill="auto"/>
            <w:vAlign w:val="bottom"/>
            <w:hideMark/>
          </w:tcPr>
          <w:p w14:paraId="416E397F" w14:textId="00C414CC" w:rsidR="00304C96" w:rsidRPr="0054138F" w:rsidRDefault="00891258" w:rsidP="0054020A">
            <w:pPr>
              <w:jc w:val="center"/>
              <w:rPr>
                <w:b/>
                <w:bCs/>
                <w:color w:val="000000" w:themeColor="text1"/>
                <w:sz w:val="20"/>
                <w:szCs w:val="20"/>
              </w:rPr>
            </w:pPr>
            <w:r>
              <w:rPr>
                <w:b/>
                <w:bCs/>
                <w:color w:val="000000" w:themeColor="text1"/>
                <w:sz w:val="20"/>
                <w:szCs w:val="20"/>
              </w:rPr>
              <w:t>Values Work</w:t>
            </w:r>
            <w:r w:rsidR="00493E1D">
              <w:rPr>
                <w:b/>
                <w:bCs/>
                <w:color w:val="000000" w:themeColor="text1"/>
                <w:sz w:val="20"/>
                <w:szCs w:val="20"/>
              </w:rPr>
              <w:t xml:space="preserve"> (Aggregate dimensions)</w:t>
            </w:r>
          </w:p>
        </w:tc>
        <w:tc>
          <w:tcPr>
            <w:tcW w:w="1890" w:type="dxa"/>
            <w:tcBorders>
              <w:top w:val="single" w:sz="4" w:space="0" w:color="auto"/>
              <w:left w:val="nil"/>
              <w:bottom w:val="single" w:sz="4" w:space="0" w:color="auto"/>
              <w:right w:val="nil"/>
            </w:tcBorders>
            <w:shd w:val="clear" w:color="auto" w:fill="auto"/>
            <w:vAlign w:val="bottom"/>
            <w:hideMark/>
          </w:tcPr>
          <w:p w14:paraId="3CA081EC" w14:textId="6AE148AE" w:rsidR="00304C96" w:rsidRPr="0054138F" w:rsidRDefault="00891258" w:rsidP="0054020A">
            <w:pPr>
              <w:jc w:val="center"/>
              <w:rPr>
                <w:b/>
                <w:bCs/>
                <w:color w:val="000000" w:themeColor="text1"/>
                <w:sz w:val="20"/>
                <w:szCs w:val="20"/>
              </w:rPr>
            </w:pPr>
            <w:r>
              <w:rPr>
                <w:b/>
                <w:bCs/>
                <w:color w:val="000000" w:themeColor="text1"/>
                <w:sz w:val="20"/>
                <w:szCs w:val="20"/>
              </w:rPr>
              <w:t>Values Practices</w:t>
            </w:r>
            <w:r w:rsidR="00493E1D">
              <w:rPr>
                <w:b/>
                <w:bCs/>
                <w:color w:val="000000" w:themeColor="text1"/>
                <w:sz w:val="20"/>
                <w:szCs w:val="20"/>
              </w:rPr>
              <w:t xml:space="preserve"> (Second-order themes)</w:t>
            </w:r>
          </w:p>
        </w:tc>
        <w:tc>
          <w:tcPr>
            <w:tcW w:w="1440" w:type="dxa"/>
            <w:tcBorders>
              <w:top w:val="single" w:sz="4" w:space="0" w:color="auto"/>
              <w:left w:val="nil"/>
              <w:bottom w:val="single" w:sz="4" w:space="0" w:color="auto"/>
              <w:right w:val="nil"/>
            </w:tcBorders>
            <w:shd w:val="clear" w:color="auto" w:fill="auto"/>
            <w:vAlign w:val="bottom"/>
            <w:hideMark/>
          </w:tcPr>
          <w:p w14:paraId="74A50AD4" w14:textId="6A5DC7D3" w:rsidR="00304C96" w:rsidRPr="0054138F" w:rsidRDefault="00304C96" w:rsidP="0054020A">
            <w:pPr>
              <w:jc w:val="center"/>
              <w:rPr>
                <w:b/>
                <w:bCs/>
                <w:color w:val="000000" w:themeColor="text1"/>
                <w:sz w:val="20"/>
                <w:szCs w:val="20"/>
              </w:rPr>
            </w:pPr>
            <w:r w:rsidRPr="0054138F">
              <w:rPr>
                <w:b/>
                <w:bCs/>
                <w:color w:val="000000" w:themeColor="text1"/>
                <w:sz w:val="20"/>
                <w:szCs w:val="20"/>
              </w:rPr>
              <w:t>Description</w:t>
            </w:r>
            <w:r w:rsidR="002864D4">
              <w:rPr>
                <w:b/>
                <w:bCs/>
                <w:color w:val="000000" w:themeColor="text1"/>
                <w:sz w:val="20"/>
                <w:szCs w:val="20"/>
              </w:rPr>
              <w:t>s</w:t>
            </w:r>
          </w:p>
        </w:tc>
        <w:tc>
          <w:tcPr>
            <w:tcW w:w="7904" w:type="dxa"/>
            <w:tcBorders>
              <w:top w:val="single" w:sz="4" w:space="0" w:color="auto"/>
              <w:left w:val="nil"/>
              <w:bottom w:val="single" w:sz="4" w:space="0" w:color="auto"/>
              <w:right w:val="nil"/>
            </w:tcBorders>
            <w:shd w:val="clear" w:color="auto" w:fill="auto"/>
            <w:vAlign w:val="bottom"/>
            <w:hideMark/>
          </w:tcPr>
          <w:p w14:paraId="7A9D6DE2" w14:textId="77777777" w:rsidR="00304C96" w:rsidRPr="0054138F" w:rsidRDefault="00304C96" w:rsidP="0054020A">
            <w:pPr>
              <w:jc w:val="center"/>
              <w:rPr>
                <w:b/>
                <w:bCs/>
                <w:color w:val="000000" w:themeColor="text1"/>
                <w:sz w:val="20"/>
                <w:szCs w:val="20"/>
              </w:rPr>
            </w:pPr>
            <w:r w:rsidRPr="0054138F">
              <w:rPr>
                <w:b/>
                <w:bCs/>
                <w:color w:val="000000" w:themeColor="text1"/>
                <w:sz w:val="20"/>
                <w:szCs w:val="20"/>
              </w:rPr>
              <w:t>Exemplar Data</w:t>
            </w:r>
          </w:p>
        </w:tc>
      </w:tr>
      <w:tr w:rsidR="0054138F" w:rsidRPr="0054138F" w14:paraId="112A91BB" w14:textId="77777777" w:rsidTr="00493E1D">
        <w:trPr>
          <w:trHeight w:val="1420"/>
        </w:trPr>
        <w:tc>
          <w:tcPr>
            <w:tcW w:w="1530" w:type="dxa"/>
            <w:vMerge w:val="restart"/>
            <w:tcBorders>
              <w:top w:val="nil"/>
              <w:left w:val="nil"/>
              <w:right w:val="nil"/>
            </w:tcBorders>
            <w:shd w:val="clear" w:color="auto" w:fill="auto"/>
            <w:vAlign w:val="center"/>
          </w:tcPr>
          <w:p w14:paraId="0F632F8F" w14:textId="53990525" w:rsidR="000F2989" w:rsidRPr="00891258" w:rsidRDefault="00891258" w:rsidP="00F5579D">
            <w:pPr>
              <w:jc w:val="center"/>
              <w:rPr>
                <w:b/>
                <w:bCs/>
                <w:color w:val="000000" w:themeColor="text1"/>
                <w:sz w:val="20"/>
                <w:szCs w:val="20"/>
              </w:rPr>
            </w:pPr>
            <w:r w:rsidRPr="00891258">
              <w:rPr>
                <w:b/>
                <w:bCs/>
                <w:i/>
                <w:iCs/>
                <w:color w:val="000000" w:themeColor="text1"/>
                <w:sz w:val="20"/>
                <w:szCs w:val="20"/>
              </w:rPr>
              <w:t>Internalizing</w:t>
            </w:r>
            <w:r w:rsidRPr="00891258">
              <w:rPr>
                <w:b/>
                <w:bCs/>
                <w:color w:val="000000" w:themeColor="text1"/>
                <w:sz w:val="20"/>
                <w:szCs w:val="20"/>
              </w:rPr>
              <w:t xml:space="preserve"> values work</w:t>
            </w:r>
          </w:p>
        </w:tc>
        <w:tc>
          <w:tcPr>
            <w:tcW w:w="1890" w:type="dxa"/>
            <w:tcBorders>
              <w:top w:val="nil"/>
              <w:left w:val="nil"/>
              <w:bottom w:val="single" w:sz="4" w:space="0" w:color="auto"/>
              <w:right w:val="nil"/>
            </w:tcBorders>
            <w:shd w:val="clear" w:color="auto" w:fill="auto"/>
            <w:vAlign w:val="center"/>
          </w:tcPr>
          <w:p w14:paraId="6B243D57" w14:textId="078CBB3F" w:rsidR="000F2989" w:rsidRPr="0054138F" w:rsidRDefault="000F2989" w:rsidP="00F5579D">
            <w:pPr>
              <w:jc w:val="center"/>
              <w:rPr>
                <w:color w:val="000000" w:themeColor="text1"/>
                <w:sz w:val="20"/>
                <w:szCs w:val="20"/>
              </w:rPr>
            </w:pPr>
            <w:r w:rsidRPr="0054138F">
              <w:rPr>
                <w:color w:val="000000" w:themeColor="text1"/>
                <w:sz w:val="20"/>
                <w:szCs w:val="20"/>
              </w:rPr>
              <w:t>Idealizing</w:t>
            </w:r>
          </w:p>
        </w:tc>
        <w:tc>
          <w:tcPr>
            <w:tcW w:w="1440" w:type="dxa"/>
            <w:tcBorders>
              <w:top w:val="nil"/>
              <w:left w:val="nil"/>
              <w:bottom w:val="single" w:sz="4" w:space="0" w:color="auto"/>
              <w:right w:val="nil"/>
            </w:tcBorders>
            <w:shd w:val="clear" w:color="auto" w:fill="auto"/>
            <w:vAlign w:val="center"/>
          </w:tcPr>
          <w:p w14:paraId="68521BE1" w14:textId="12AE069D" w:rsidR="000F2989" w:rsidRPr="00891258" w:rsidRDefault="00891258" w:rsidP="00F5579D">
            <w:pPr>
              <w:jc w:val="center"/>
              <w:rPr>
                <w:color w:val="000000" w:themeColor="text1"/>
                <w:sz w:val="20"/>
                <w:szCs w:val="20"/>
              </w:rPr>
            </w:pPr>
            <w:r w:rsidRPr="00891258">
              <w:rPr>
                <w:sz w:val="20"/>
                <w:szCs w:val="20"/>
              </w:rPr>
              <w:t>Devising new desired organizational values, using prosocial certification as a benchmark</w:t>
            </w:r>
          </w:p>
        </w:tc>
        <w:tc>
          <w:tcPr>
            <w:tcW w:w="7904" w:type="dxa"/>
            <w:tcBorders>
              <w:top w:val="nil"/>
              <w:left w:val="nil"/>
              <w:bottom w:val="single" w:sz="4" w:space="0" w:color="auto"/>
              <w:right w:val="nil"/>
            </w:tcBorders>
            <w:shd w:val="clear" w:color="auto" w:fill="auto"/>
            <w:vAlign w:val="bottom"/>
          </w:tcPr>
          <w:p w14:paraId="13427183" w14:textId="7F5040B9" w:rsidR="000F2989" w:rsidRPr="00D26D61" w:rsidRDefault="000F2989" w:rsidP="00F5579D">
            <w:pPr>
              <w:ind w:left="144" w:hanging="144"/>
              <w:rPr>
                <w:color w:val="000000" w:themeColor="text1"/>
                <w:sz w:val="18"/>
                <w:szCs w:val="18"/>
              </w:rPr>
            </w:pPr>
            <w:r w:rsidRPr="00D26D61">
              <w:rPr>
                <w:color w:val="000000" w:themeColor="text1"/>
                <w:sz w:val="18"/>
                <w:szCs w:val="18"/>
              </w:rPr>
              <w:t>I think [B Corp] helped round [our mission] off. I think we were a little scatterbrained going into [certification]. We wanted to be first green shop, we wanted to be able to say that, we wanted to use [B Corp] for marketing. Then we started finding out this stuff. I really wanted to take care of my employees. There was so many things, it was chaos in the process of evolving our business into our new space. B Corps helped us narrow [our vision]. [</w:t>
            </w:r>
            <w:r w:rsidR="002A1C60" w:rsidRPr="00D26D61">
              <w:rPr>
                <w:color w:val="000000" w:themeColor="text1"/>
                <w:sz w:val="18"/>
                <w:szCs w:val="18"/>
              </w:rPr>
              <w:t>36</w:t>
            </w:r>
            <w:r w:rsidR="00AE7FE0" w:rsidRPr="00D26D61">
              <w:rPr>
                <w:color w:val="000000" w:themeColor="text1"/>
                <w:sz w:val="18"/>
                <w:szCs w:val="18"/>
              </w:rPr>
              <w:t>, 2018</w:t>
            </w:r>
            <w:r w:rsidRPr="00D26D61">
              <w:rPr>
                <w:color w:val="000000" w:themeColor="text1"/>
                <w:sz w:val="18"/>
                <w:szCs w:val="18"/>
              </w:rPr>
              <w:t>]</w:t>
            </w:r>
          </w:p>
          <w:p w14:paraId="7709758B" w14:textId="78A114FD" w:rsidR="000F2989" w:rsidRPr="00D26D61" w:rsidRDefault="000F2989" w:rsidP="00F5579D">
            <w:pPr>
              <w:ind w:left="144" w:hanging="144"/>
              <w:rPr>
                <w:color w:val="000000" w:themeColor="text1"/>
                <w:sz w:val="18"/>
                <w:szCs w:val="18"/>
              </w:rPr>
            </w:pPr>
            <w:r w:rsidRPr="00D26D61">
              <w:rPr>
                <w:color w:val="000000" w:themeColor="text1"/>
                <w:sz w:val="18"/>
                <w:szCs w:val="18"/>
              </w:rPr>
              <w:t xml:space="preserve">I think that the real benefit [of B Corp membership] to the company has continued over the years [is] that our mission really does revolve around making the community a better place. So, whether our B Corps certification that did that, no. But, our B Corps certification did play into an overall narrative that is important… You </w:t>
            </w:r>
            <w:proofErr w:type="gramStart"/>
            <w:r w:rsidRPr="00D26D61">
              <w:rPr>
                <w:color w:val="000000" w:themeColor="text1"/>
                <w:sz w:val="18"/>
                <w:szCs w:val="18"/>
              </w:rPr>
              <w:t>know,</w:t>
            </w:r>
            <w:proofErr w:type="gramEnd"/>
            <w:r w:rsidRPr="00D26D61">
              <w:rPr>
                <w:color w:val="000000" w:themeColor="text1"/>
                <w:sz w:val="18"/>
                <w:szCs w:val="18"/>
              </w:rPr>
              <w:t xml:space="preserve"> that storyline of that purpose for us. [</w:t>
            </w:r>
            <w:r w:rsidR="002A1C60" w:rsidRPr="00D26D61">
              <w:rPr>
                <w:color w:val="000000" w:themeColor="text1"/>
                <w:sz w:val="18"/>
                <w:szCs w:val="18"/>
              </w:rPr>
              <w:t>27</w:t>
            </w:r>
            <w:r w:rsidR="00AE7FE0" w:rsidRPr="00D26D61">
              <w:rPr>
                <w:color w:val="000000" w:themeColor="text1"/>
                <w:sz w:val="18"/>
                <w:szCs w:val="18"/>
              </w:rPr>
              <w:t>, 2018</w:t>
            </w:r>
            <w:r w:rsidRPr="00D26D61">
              <w:rPr>
                <w:color w:val="000000" w:themeColor="text1"/>
                <w:sz w:val="18"/>
                <w:szCs w:val="18"/>
              </w:rPr>
              <w:t>]</w:t>
            </w:r>
          </w:p>
          <w:p w14:paraId="55CC03BA" w14:textId="77777777" w:rsidR="00872DF2" w:rsidRPr="00D26D61" w:rsidRDefault="000F2989" w:rsidP="00872DF2">
            <w:pPr>
              <w:ind w:left="144" w:hanging="144"/>
              <w:rPr>
                <w:color w:val="000000" w:themeColor="text1"/>
                <w:sz w:val="18"/>
                <w:szCs w:val="18"/>
              </w:rPr>
            </w:pPr>
            <w:r w:rsidRPr="00D26D61">
              <w:rPr>
                <w:color w:val="000000" w:themeColor="text1"/>
                <w:sz w:val="18"/>
                <w:szCs w:val="18"/>
              </w:rPr>
              <w:t>And a lot of it was seeing some of the companies who we kind of, admired or, you know, who we want to be when we grow up as and seeing that they were B Corps … like Patagonia. [</w:t>
            </w:r>
            <w:r w:rsidR="002A1C60" w:rsidRPr="00D26D61">
              <w:rPr>
                <w:color w:val="000000" w:themeColor="text1"/>
                <w:sz w:val="18"/>
                <w:szCs w:val="18"/>
              </w:rPr>
              <w:t>37</w:t>
            </w:r>
            <w:r w:rsidR="00AE7FE0" w:rsidRPr="00D26D61">
              <w:rPr>
                <w:color w:val="000000" w:themeColor="text1"/>
                <w:sz w:val="18"/>
                <w:szCs w:val="18"/>
              </w:rPr>
              <w:t>, 2018</w:t>
            </w:r>
            <w:r w:rsidRPr="00D26D61">
              <w:rPr>
                <w:color w:val="000000" w:themeColor="text1"/>
                <w:sz w:val="18"/>
                <w:szCs w:val="18"/>
              </w:rPr>
              <w:t>]</w:t>
            </w:r>
          </w:p>
          <w:p w14:paraId="6E3D1E2F" w14:textId="77777777" w:rsidR="00A57D8A" w:rsidRPr="00D26D61" w:rsidRDefault="00872DF2" w:rsidP="00A57D8A">
            <w:pPr>
              <w:ind w:left="144" w:hanging="144"/>
              <w:rPr>
                <w:color w:val="000000" w:themeColor="text1"/>
                <w:sz w:val="18"/>
                <w:szCs w:val="18"/>
              </w:rPr>
            </w:pPr>
            <w:r w:rsidRPr="00D26D61">
              <w:rPr>
                <w:color w:val="000000" w:themeColor="text1"/>
                <w:sz w:val="18"/>
                <w:szCs w:val="18"/>
              </w:rPr>
              <w:t>We really are trying to do everything we possibly can to outwardly impact [environmental issues] and show that there can be a better way ... And along that road it's hard sometimes to stop and look in and say, "okay are we actually matching those values internally?" ... Until you have something that really forces you to look in, it's easy to not see or even ignore or just maybe there's a subconscious knowledge that you could improve in a certain area ... And I think that's just critical for people because otherwise you're just … sprinting through your life, [but with] those benchmarks … you can get [there] a lot faster and more effectively. [12, 2018</w:t>
            </w:r>
            <w:r w:rsidR="00A57D8A" w:rsidRPr="00D26D61">
              <w:rPr>
                <w:color w:val="000000" w:themeColor="text1"/>
                <w:sz w:val="18"/>
                <w:szCs w:val="18"/>
              </w:rPr>
              <w:t>]</w:t>
            </w:r>
          </w:p>
          <w:p w14:paraId="31046885" w14:textId="47B48669" w:rsidR="00311944" w:rsidRPr="00D26D61" w:rsidRDefault="00A57D8A" w:rsidP="00A57D8A">
            <w:pPr>
              <w:ind w:left="144" w:hanging="144"/>
              <w:rPr>
                <w:color w:val="000000" w:themeColor="text1"/>
                <w:sz w:val="18"/>
                <w:szCs w:val="18"/>
              </w:rPr>
            </w:pPr>
            <w:r w:rsidRPr="00D26D61">
              <w:rPr>
                <w:color w:val="000000" w:themeColor="text1"/>
                <w:sz w:val="18"/>
                <w:szCs w:val="18"/>
              </w:rPr>
              <w:t>[B Corp] definitely helps us be more thoughtful in the world that we're in. I mean, without a doubt. That's a real high value to me in what B Corp provides. ... B Corp doesn't let your business stagnate. … And everything's changing so rapidly, and there's so much that we are frankly doing wrong in business. ... So, I think that having that kind of guide, of, like, here's opportunities to become a better business in the world that's evolving around you, that's a really great framework. [15, 2018]</w:t>
            </w:r>
          </w:p>
        </w:tc>
      </w:tr>
      <w:tr w:rsidR="0054138F" w:rsidRPr="0054138F" w14:paraId="65A65DBC" w14:textId="77777777" w:rsidTr="00493E1D">
        <w:trPr>
          <w:trHeight w:val="1907"/>
        </w:trPr>
        <w:tc>
          <w:tcPr>
            <w:tcW w:w="1530" w:type="dxa"/>
            <w:vMerge/>
            <w:tcBorders>
              <w:left w:val="nil"/>
              <w:right w:val="nil"/>
            </w:tcBorders>
            <w:shd w:val="clear" w:color="auto" w:fill="auto"/>
            <w:vAlign w:val="center"/>
            <w:hideMark/>
          </w:tcPr>
          <w:p w14:paraId="77F892CD" w14:textId="77777777" w:rsidR="000F2989" w:rsidRPr="0054138F" w:rsidRDefault="000F2989" w:rsidP="009C49E0">
            <w:pPr>
              <w:jc w:val="center"/>
              <w:rPr>
                <w:color w:val="000000" w:themeColor="text1"/>
                <w:sz w:val="20"/>
                <w:szCs w:val="20"/>
              </w:rPr>
            </w:pPr>
          </w:p>
        </w:tc>
        <w:tc>
          <w:tcPr>
            <w:tcW w:w="1890" w:type="dxa"/>
            <w:tcBorders>
              <w:top w:val="nil"/>
              <w:left w:val="nil"/>
              <w:bottom w:val="single" w:sz="4" w:space="0" w:color="auto"/>
              <w:right w:val="nil"/>
            </w:tcBorders>
            <w:shd w:val="clear" w:color="auto" w:fill="auto"/>
            <w:vAlign w:val="center"/>
            <w:hideMark/>
          </w:tcPr>
          <w:p w14:paraId="1624BE55" w14:textId="5F859767" w:rsidR="000F2989" w:rsidRPr="0054138F" w:rsidRDefault="000F2989" w:rsidP="009C49E0">
            <w:pPr>
              <w:jc w:val="center"/>
              <w:rPr>
                <w:color w:val="000000" w:themeColor="text1"/>
                <w:sz w:val="20"/>
                <w:szCs w:val="20"/>
              </w:rPr>
            </w:pPr>
            <w:r w:rsidRPr="0054138F">
              <w:rPr>
                <w:color w:val="000000" w:themeColor="text1"/>
                <w:sz w:val="20"/>
                <w:szCs w:val="20"/>
              </w:rPr>
              <w:t>Incorporating</w:t>
            </w:r>
          </w:p>
        </w:tc>
        <w:tc>
          <w:tcPr>
            <w:tcW w:w="1440" w:type="dxa"/>
            <w:tcBorders>
              <w:top w:val="nil"/>
              <w:left w:val="nil"/>
              <w:bottom w:val="single" w:sz="4" w:space="0" w:color="auto"/>
              <w:right w:val="nil"/>
            </w:tcBorders>
            <w:shd w:val="clear" w:color="auto" w:fill="auto"/>
            <w:vAlign w:val="center"/>
            <w:hideMark/>
          </w:tcPr>
          <w:p w14:paraId="1AA68019" w14:textId="524553AC" w:rsidR="000F2989" w:rsidRPr="00891258" w:rsidRDefault="00891258" w:rsidP="009C49E0">
            <w:pPr>
              <w:jc w:val="center"/>
              <w:rPr>
                <w:color w:val="000000" w:themeColor="text1"/>
                <w:sz w:val="20"/>
                <w:szCs w:val="20"/>
              </w:rPr>
            </w:pPr>
            <w:r w:rsidRPr="00891258">
              <w:rPr>
                <w:sz w:val="20"/>
                <w:szCs w:val="20"/>
              </w:rPr>
              <w:t>Adding values from prosocial certification</w:t>
            </w:r>
          </w:p>
        </w:tc>
        <w:tc>
          <w:tcPr>
            <w:tcW w:w="7904" w:type="dxa"/>
            <w:tcBorders>
              <w:top w:val="nil"/>
              <w:left w:val="nil"/>
              <w:bottom w:val="single" w:sz="4" w:space="0" w:color="auto"/>
              <w:right w:val="nil"/>
            </w:tcBorders>
            <w:shd w:val="clear" w:color="auto" w:fill="auto"/>
            <w:vAlign w:val="bottom"/>
            <w:hideMark/>
          </w:tcPr>
          <w:p w14:paraId="1FD949B3" w14:textId="77777777" w:rsidR="00891258" w:rsidRPr="0054138F" w:rsidRDefault="00891258" w:rsidP="00891258">
            <w:pPr>
              <w:ind w:left="144" w:hanging="144"/>
              <w:rPr>
                <w:color w:val="000000" w:themeColor="text1"/>
                <w:sz w:val="18"/>
                <w:szCs w:val="18"/>
              </w:rPr>
            </w:pPr>
            <w:r w:rsidRPr="0054138F">
              <w:rPr>
                <w:color w:val="000000" w:themeColor="text1"/>
                <w:sz w:val="18"/>
                <w:szCs w:val="18"/>
              </w:rPr>
              <w:t>The impetus [for certifying] was, I wanted to see what it would take for [my company] to be more sustainable and to be better, just better. … In the process [of certifying], I learned about a whole bunch of things that I could do better and that was really exciting. ... [And] we keep trying to improve, every time I go through the certification process I learn something new.  [</w:t>
            </w:r>
            <w:r>
              <w:rPr>
                <w:color w:val="000000" w:themeColor="text1"/>
                <w:sz w:val="18"/>
                <w:szCs w:val="18"/>
              </w:rPr>
              <w:t>39</w:t>
            </w:r>
            <w:r w:rsidRPr="0054138F">
              <w:rPr>
                <w:color w:val="000000" w:themeColor="text1"/>
                <w:sz w:val="18"/>
                <w:szCs w:val="18"/>
              </w:rPr>
              <w:t>, 2018]</w:t>
            </w:r>
          </w:p>
          <w:p w14:paraId="6DED1A7C" w14:textId="77777777" w:rsidR="00891258" w:rsidRDefault="00891258" w:rsidP="00891258">
            <w:pPr>
              <w:ind w:left="144" w:hanging="144"/>
              <w:rPr>
                <w:color w:val="000000" w:themeColor="text1"/>
                <w:sz w:val="18"/>
                <w:szCs w:val="18"/>
              </w:rPr>
            </w:pPr>
            <w:r w:rsidRPr="0054138F">
              <w:rPr>
                <w:color w:val="000000" w:themeColor="text1"/>
                <w:sz w:val="18"/>
                <w:szCs w:val="18"/>
              </w:rPr>
              <w:t xml:space="preserve">By having the pressure of the B Corps certification ... you're forced to create ... a for-profit company that can get you over [the finish] line. So, that's really just what this [is] for me, ... a focus on, "What are the types of things we have to do to keep our focus out past that finish line?" ... [I]t's just enough of a set of guidelines to focus our attention on what's important and keep us talking about the fact that we have to do a certain </w:t>
            </w:r>
            <w:proofErr w:type="gramStart"/>
            <w:r w:rsidRPr="0054138F">
              <w:rPr>
                <w:color w:val="000000" w:themeColor="text1"/>
                <w:sz w:val="18"/>
                <w:szCs w:val="18"/>
              </w:rPr>
              <w:t>amount</w:t>
            </w:r>
            <w:proofErr w:type="gramEnd"/>
            <w:r w:rsidRPr="0054138F">
              <w:rPr>
                <w:color w:val="000000" w:themeColor="text1"/>
                <w:sz w:val="18"/>
                <w:szCs w:val="18"/>
              </w:rPr>
              <w:t xml:space="preserve"> of things to stay within this realm. [</w:t>
            </w:r>
            <w:r>
              <w:rPr>
                <w:color w:val="000000" w:themeColor="text1"/>
                <w:sz w:val="18"/>
                <w:szCs w:val="18"/>
              </w:rPr>
              <w:t>35</w:t>
            </w:r>
            <w:r w:rsidRPr="0054138F">
              <w:rPr>
                <w:color w:val="000000" w:themeColor="text1"/>
                <w:sz w:val="18"/>
                <w:szCs w:val="18"/>
              </w:rPr>
              <w:t>, 2018]</w:t>
            </w:r>
          </w:p>
          <w:p w14:paraId="47BCE5AC" w14:textId="77777777" w:rsidR="00891258" w:rsidRDefault="00891258" w:rsidP="00891258">
            <w:pPr>
              <w:ind w:left="144" w:hanging="144"/>
              <w:rPr>
                <w:color w:val="000000" w:themeColor="text1"/>
                <w:sz w:val="18"/>
                <w:szCs w:val="18"/>
              </w:rPr>
            </w:pPr>
            <w:r w:rsidRPr="007C47C1">
              <w:rPr>
                <w:color w:val="000000" w:themeColor="text1"/>
                <w:sz w:val="18"/>
                <w:szCs w:val="18"/>
              </w:rPr>
              <w:t xml:space="preserve">[B Corp] provided a good structure for us to improve. So, the first certification we learned where we were already aligned, and how we could do better. In this most recent certification, we could see the progress that we made in between those two periods, and then be able to again, work towards another </w:t>
            </w:r>
            <w:proofErr w:type="spellStart"/>
            <w:r w:rsidRPr="007C47C1">
              <w:rPr>
                <w:color w:val="000000" w:themeColor="text1"/>
                <w:sz w:val="18"/>
                <w:szCs w:val="18"/>
              </w:rPr>
              <w:t>kevlar</w:t>
            </w:r>
            <w:proofErr w:type="spellEnd"/>
            <w:r w:rsidRPr="007C47C1">
              <w:rPr>
                <w:color w:val="000000" w:themeColor="text1"/>
                <w:sz w:val="18"/>
                <w:szCs w:val="18"/>
              </w:rPr>
              <w:t xml:space="preserve"> set of improvements that would have taken us longer, more likely, to get there, had we not had that structure that the B Corp Impact Assessment provided. [11, 2018]</w:t>
            </w:r>
          </w:p>
          <w:p w14:paraId="52104D21" w14:textId="67B28C4A" w:rsidR="000F2989" w:rsidRPr="002A26E4" w:rsidRDefault="000F2989" w:rsidP="00891258">
            <w:pPr>
              <w:ind w:left="144" w:hanging="144"/>
              <w:rPr>
                <w:color w:val="000000" w:themeColor="text1"/>
                <w:sz w:val="18"/>
                <w:szCs w:val="18"/>
              </w:rPr>
            </w:pPr>
            <w:r w:rsidRPr="002A26E4">
              <w:rPr>
                <w:color w:val="000000" w:themeColor="text1"/>
                <w:sz w:val="18"/>
                <w:szCs w:val="18"/>
              </w:rPr>
              <w:t xml:space="preserve"> [B Corp certification] allowed [us] to create a number of documents and prove that we were doing what we said we were doing, which I think was ultimately really helpful to everybody. [We] created an </w:t>
            </w:r>
            <w:r w:rsidRPr="002A26E4">
              <w:rPr>
                <w:color w:val="000000" w:themeColor="text1"/>
                <w:sz w:val="18"/>
                <w:szCs w:val="18"/>
              </w:rPr>
              <w:lastRenderedPageBreak/>
              <w:t>employee handbook, [we] made a number of decisions on benefits-types things that as a small company [we] hadn’t had to decide before then. … We’ve been doing even more bookkeeping on service hours, pro bono work and trying to measure our impact and measure what we are actually doing so we can get credit for it, which I think has been helpful. [</w:t>
            </w:r>
            <w:r w:rsidR="002A1C60" w:rsidRPr="002A26E4">
              <w:rPr>
                <w:color w:val="000000" w:themeColor="text1"/>
                <w:sz w:val="18"/>
                <w:szCs w:val="18"/>
              </w:rPr>
              <w:t>1</w:t>
            </w:r>
            <w:r w:rsidR="00A57D8A" w:rsidRPr="002A26E4">
              <w:rPr>
                <w:color w:val="000000" w:themeColor="text1"/>
                <w:sz w:val="18"/>
                <w:szCs w:val="18"/>
              </w:rPr>
              <w:t>7</w:t>
            </w:r>
            <w:r w:rsidR="00AE7FE0" w:rsidRPr="002A26E4">
              <w:rPr>
                <w:color w:val="000000" w:themeColor="text1"/>
                <w:sz w:val="18"/>
                <w:szCs w:val="18"/>
              </w:rPr>
              <w:t>, 2018</w:t>
            </w:r>
            <w:r w:rsidRPr="002A26E4">
              <w:rPr>
                <w:color w:val="000000" w:themeColor="text1"/>
                <w:sz w:val="18"/>
                <w:szCs w:val="18"/>
              </w:rPr>
              <w:t>]</w:t>
            </w:r>
          </w:p>
          <w:p w14:paraId="7AB34579" w14:textId="77777777" w:rsidR="00720859" w:rsidRPr="002A26E4" w:rsidRDefault="000F2989" w:rsidP="00720859">
            <w:pPr>
              <w:ind w:left="144" w:hanging="144"/>
              <w:rPr>
                <w:color w:val="000000" w:themeColor="text1"/>
                <w:sz w:val="18"/>
                <w:szCs w:val="18"/>
              </w:rPr>
            </w:pPr>
            <w:r w:rsidRPr="002A26E4">
              <w:rPr>
                <w:color w:val="000000" w:themeColor="text1"/>
                <w:sz w:val="18"/>
                <w:szCs w:val="18"/>
              </w:rPr>
              <w:t>There were some [practices] that when we went through [B Corp certification], ... we said, "Huh, yeah, that's a good idea. Why don't we do that?" Or, "Yes, we're doing that, but are we telling our employees we're doing that?" There were some things that we changed, not so much to get the accreditation but because they were things that I thought either we should be doing or doing in a different way. So, we started to do them. [</w:t>
            </w:r>
            <w:r w:rsidR="002A1C60" w:rsidRPr="002A26E4">
              <w:rPr>
                <w:color w:val="000000" w:themeColor="text1"/>
                <w:sz w:val="18"/>
                <w:szCs w:val="18"/>
              </w:rPr>
              <w:t>10</w:t>
            </w:r>
            <w:r w:rsidR="00AE7FE0" w:rsidRPr="002A26E4">
              <w:rPr>
                <w:color w:val="000000" w:themeColor="text1"/>
                <w:sz w:val="18"/>
                <w:szCs w:val="18"/>
              </w:rPr>
              <w:t>, 2018</w:t>
            </w:r>
            <w:r w:rsidRPr="002A26E4">
              <w:rPr>
                <w:color w:val="000000" w:themeColor="text1"/>
                <w:sz w:val="18"/>
                <w:szCs w:val="18"/>
              </w:rPr>
              <w:t>]</w:t>
            </w:r>
          </w:p>
          <w:p w14:paraId="656FC1E0" w14:textId="77777777" w:rsidR="00D26D61" w:rsidRPr="002A26E4" w:rsidRDefault="00720859" w:rsidP="00D26D61">
            <w:pPr>
              <w:ind w:left="144" w:hanging="144"/>
              <w:rPr>
                <w:color w:val="000000" w:themeColor="text1"/>
                <w:sz w:val="18"/>
                <w:szCs w:val="18"/>
              </w:rPr>
            </w:pPr>
            <w:r w:rsidRPr="002A26E4">
              <w:rPr>
                <w:color w:val="000000" w:themeColor="text1"/>
                <w:sz w:val="18"/>
                <w:szCs w:val="18"/>
              </w:rPr>
              <w:t>[B Corp] did change our mission. When we certified, we made an active decision to work with companies that were companies that wanted to do good in some way, that wanted to have a positive influence in the world, that operate in a positive way. [2</w:t>
            </w:r>
            <w:r w:rsidR="00A57D8A" w:rsidRPr="002A26E4">
              <w:rPr>
                <w:color w:val="000000" w:themeColor="text1"/>
                <w:sz w:val="18"/>
                <w:szCs w:val="18"/>
              </w:rPr>
              <w:t>1</w:t>
            </w:r>
            <w:r w:rsidRPr="002A26E4">
              <w:rPr>
                <w:color w:val="000000" w:themeColor="text1"/>
                <w:sz w:val="18"/>
                <w:szCs w:val="18"/>
              </w:rPr>
              <w:t>, 2018]</w:t>
            </w:r>
          </w:p>
          <w:p w14:paraId="02746954" w14:textId="77777777" w:rsidR="00D26D61" w:rsidRPr="002A26E4" w:rsidRDefault="00D26D61" w:rsidP="00D26D61">
            <w:pPr>
              <w:ind w:left="144" w:hanging="144"/>
              <w:rPr>
                <w:color w:val="000000" w:themeColor="text1"/>
                <w:sz w:val="18"/>
                <w:szCs w:val="18"/>
              </w:rPr>
            </w:pPr>
            <w:r w:rsidRPr="002A26E4">
              <w:rPr>
                <w:color w:val="000000" w:themeColor="text1"/>
                <w:sz w:val="18"/>
                <w:szCs w:val="18"/>
              </w:rPr>
              <w:t xml:space="preserve">Internally, I would say [certification] has pushed us a lot. ... I have information now, where if somebody has a problem, that it goes outside of what we do [currently], I'm like, “Hey, … it's in B Corp, you could check that out.” [15, 2018] </w:t>
            </w:r>
          </w:p>
          <w:p w14:paraId="3C8F6F1C" w14:textId="33CFDC6E" w:rsidR="002A26E4" w:rsidRPr="002A26E4" w:rsidRDefault="002A26E4" w:rsidP="002A26E4">
            <w:pPr>
              <w:ind w:left="144" w:hanging="144"/>
              <w:rPr>
                <w:color w:val="000000" w:themeColor="text1"/>
                <w:sz w:val="18"/>
                <w:szCs w:val="18"/>
              </w:rPr>
            </w:pPr>
            <w:r w:rsidRPr="002A26E4">
              <w:rPr>
                <w:color w:val="000000" w:themeColor="text1"/>
                <w:sz w:val="18"/>
                <w:szCs w:val="18"/>
              </w:rPr>
              <w:t>We</w:t>
            </w:r>
            <w:r w:rsidRPr="002A26E4">
              <w:rPr>
                <w:sz w:val="18"/>
                <w:szCs w:val="18"/>
              </w:rPr>
              <w:t xml:space="preserve"> have a clear vision of who we are as a business in terms of </w:t>
            </w:r>
            <w:r>
              <w:rPr>
                <w:sz w:val="18"/>
                <w:szCs w:val="18"/>
              </w:rPr>
              <w:t xml:space="preserve">our </w:t>
            </w:r>
            <w:r w:rsidRPr="002A26E4">
              <w:rPr>
                <w:sz w:val="18"/>
                <w:szCs w:val="18"/>
              </w:rPr>
              <w:t>vision</w:t>
            </w:r>
            <w:r>
              <w:rPr>
                <w:sz w:val="18"/>
                <w:szCs w:val="18"/>
              </w:rPr>
              <w:t xml:space="preserve"> </w:t>
            </w:r>
            <w:r w:rsidRPr="002A26E4">
              <w:rPr>
                <w:sz w:val="18"/>
                <w:szCs w:val="18"/>
              </w:rPr>
              <w:t xml:space="preserve">and our goals. But we're always constantly learning how to be better. </w:t>
            </w:r>
            <w:r>
              <w:rPr>
                <w:sz w:val="18"/>
                <w:szCs w:val="18"/>
              </w:rPr>
              <w:t>W</w:t>
            </w:r>
            <w:r w:rsidRPr="002A26E4">
              <w:rPr>
                <w:sz w:val="18"/>
                <w:szCs w:val="18"/>
              </w:rPr>
              <w:t xml:space="preserve">ith recertification, we did learn things that we wanted to add and improve in for </w:t>
            </w:r>
            <w:r>
              <w:rPr>
                <w:sz w:val="18"/>
                <w:szCs w:val="18"/>
              </w:rPr>
              <w:t xml:space="preserve">our </w:t>
            </w:r>
            <w:r w:rsidRPr="002A26E4">
              <w:rPr>
                <w:sz w:val="18"/>
                <w:szCs w:val="18"/>
              </w:rPr>
              <w:t>team</w:t>
            </w:r>
            <w:r>
              <w:rPr>
                <w:sz w:val="18"/>
                <w:szCs w:val="18"/>
              </w:rPr>
              <w:t>,</w:t>
            </w:r>
            <w:r w:rsidRPr="002A26E4">
              <w:rPr>
                <w:sz w:val="18"/>
                <w:szCs w:val="18"/>
              </w:rPr>
              <w:t xml:space="preserve"> like benefits that </w:t>
            </w:r>
            <w:r>
              <w:rPr>
                <w:sz w:val="18"/>
                <w:szCs w:val="18"/>
              </w:rPr>
              <w:t>…</w:t>
            </w:r>
            <w:r w:rsidRPr="002A26E4">
              <w:rPr>
                <w:sz w:val="18"/>
                <w:szCs w:val="18"/>
              </w:rPr>
              <w:t xml:space="preserve"> we currently didn't have. So we're currently in the process of making that better. </w:t>
            </w:r>
            <w:r>
              <w:rPr>
                <w:sz w:val="18"/>
                <w:szCs w:val="18"/>
              </w:rPr>
              <w:t xml:space="preserve">[And] </w:t>
            </w:r>
            <w:r w:rsidRPr="002A26E4">
              <w:rPr>
                <w:sz w:val="18"/>
                <w:szCs w:val="18"/>
              </w:rPr>
              <w:t xml:space="preserve">I do feel like the vision of </w:t>
            </w:r>
            <w:r>
              <w:rPr>
                <w:sz w:val="18"/>
                <w:szCs w:val="18"/>
              </w:rPr>
              <w:t>B Corp</w:t>
            </w:r>
            <w:r w:rsidRPr="002A26E4">
              <w:rPr>
                <w:sz w:val="18"/>
                <w:szCs w:val="18"/>
              </w:rPr>
              <w:t xml:space="preserve"> </w:t>
            </w:r>
            <w:r>
              <w:rPr>
                <w:sz w:val="18"/>
                <w:szCs w:val="18"/>
              </w:rPr>
              <w:t>… is</w:t>
            </w:r>
            <w:r w:rsidRPr="002A26E4">
              <w:rPr>
                <w:sz w:val="18"/>
                <w:szCs w:val="18"/>
              </w:rPr>
              <w:t xml:space="preserve"> just that that extra guidance or extra push </w:t>
            </w:r>
            <w:r>
              <w:rPr>
                <w:sz w:val="18"/>
                <w:szCs w:val="18"/>
              </w:rPr>
              <w:t>… [before]</w:t>
            </w:r>
            <w:r w:rsidRPr="002A26E4">
              <w:rPr>
                <w:sz w:val="18"/>
                <w:szCs w:val="18"/>
              </w:rPr>
              <w:t xml:space="preserve"> we get recertified, and we have several years to just keep pushing it. [</w:t>
            </w:r>
            <w:r>
              <w:rPr>
                <w:sz w:val="18"/>
                <w:szCs w:val="18"/>
              </w:rPr>
              <w:t>8</w:t>
            </w:r>
            <w:r w:rsidRPr="002A26E4">
              <w:rPr>
                <w:sz w:val="18"/>
                <w:szCs w:val="18"/>
              </w:rPr>
              <w:t>, 2024]</w:t>
            </w:r>
          </w:p>
        </w:tc>
      </w:tr>
      <w:tr w:rsidR="0054138F" w:rsidRPr="0054138F" w14:paraId="466EEA75" w14:textId="77777777" w:rsidTr="00493E1D">
        <w:trPr>
          <w:trHeight w:val="57"/>
        </w:trPr>
        <w:tc>
          <w:tcPr>
            <w:tcW w:w="1530" w:type="dxa"/>
            <w:vMerge/>
            <w:tcBorders>
              <w:left w:val="nil"/>
              <w:right w:val="nil"/>
            </w:tcBorders>
            <w:shd w:val="clear" w:color="auto" w:fill="auto"/>
            <w:vAlign w:val="center"/>
            <w:hideMark/>
          </w:tcPr>
          <w:p w14:paraId="060AAB7C" w14:textId="77777777" w:rsidR="000F2989" w:rsidRPr="0054138F" w:rsidRDefault="000F2989" w:rsidP="00F5579D">
            <w:pPr>
              <w:jc w:val="center"/>
              <w:rPr>
                <w:color w:val="000000" w:themeColor="text1"/>
                <w:sz w:val="20"/>
                <w:szCs w:val="20"/>
              </w:rPr>
            </w:pPr>
          </w:p>
        </w:tc>
        <w:tc>
          <w:tcPr>
            <w:tcW w:w="1890" w:type="dxa"/>
            <w:tcBorders>
              <w:top w:val="nil"/>
              <w:left w:val="nil"/>
              <w:bottom w:val="single" w:sz="4" w:space="0" w:color="auto"/>
              <w:right w:val="nil"/>
            </w:tcBorders>
            <w:shd w:val="clear" w:color="auto" w:fill="auto"/>
            <w:vAlign w:val="center"/>
            <w:hideMark/>
          </w:tcPr>
          <w:p w14:paraId="6261742F" w14:textId="77777777" w:rsidR="000F2989" w:rsidRPr="0054138F" w:rsidRDefault="000F2989" w:rsidP="00F5579D">
            <w:pPr>
              <w:jc w:val="center"/>
              <w:rPr>
                <w:color w:val="000000" w:themeColor="text1"/>
                <w:sz w:val="20"/>
                <w:szCs w:val="20"/>
              </w:rPr>
            </w:pPr>
            <w:r w:rsidRPr="0054138F">
              <w:rPr>
                <w:color w:val="000000" w:themeColor="text1"/>
                <w:sz w:val="20"/>
                <w:szCs w:val="20"/>
              </w:rPr>
              <w:t>Reframing</w:t>
            </w:r>
          </w:p>
        </w:tc>
        <w:tc>
          <w:tcPr>
            <w:tcW w:w="1440" w:type="dxa"/>
            <w:tcBorders>
              <w:top w:val="nil"/>
              <w:left w:val="nil"/>
              <w:bottom w:val="single" w:sz="4" w:space="0" w:color="auto"/>
              <w:right w:val="nil"/>
            </w:tcBorders>
            <w:shd w:val="clear" w:color="auto" w:fill="auto"/>
            <w:vAlign w:val="center"/>
            <w:hideMark/>
          </w:tcPr>
          <w:p w14:paraId="4FB31B7F" w14:textId="2F003AC2" w:rsidR="000F2989" w:rsidRPr="00891258" w:rsidRDefault="00891258" w:rsidP="00F5579D">
            <w:pPr>
              <w:jc w:val="center"/>
              <w:rPr>
                <w:color w:val="000000" w:themeColor="text1"/>
                <w:sz w:val="20"/>
                <w:szCs w:val="20"/>
              </w:rPr>
            </w:pPr>
            <w:r w:rsidRPr="00891258">
              <w:rPr>
                <w:sz w:val="20"/>
                <w:szCs w:val="20"/>
              </w:rPr>
              <w:t>Redefining existing organizational values, relative to prosocial certification</w:t>
            </w:r>
          </w:p>
        </w:tc>
        <w:tc>
          <w:tcPr>
            <w:tcW w:w="7904" w:type="dxa"/>
            <w:tcBorders>
              <w:top w:val="nil"/>
              <w:left w:val="nil"/>
              <w:bottom w:val="single" w:sz="4" w:space="0" w:color="auto"/>
              <w:right w:val="nil"/>
            </w:tcBorders>
            <w:shd w:val="clear" w:color="auto" w:fill="auto"/>
            <w:vAlign w:val="bottom"/>
            <w:hideMark/>
          </w:tcPr>
          <w:p w14:paraId="2532AA9C" w14:textId="7A3C8B9B" w:rsidR="000F2989" w:rsidRPr="0054138F" w:rsidRDefault="000F2989" w:rsidP="00F5579D">
            <w:pPr>
              <w:ind w:left="144" w:hanging="144"/>
              <w:rPr>
                <w:color w:val="000000" w:themeColor="text1"/>
                <w:sz w:val="18"/>
                <w:szCs w:val="18"/>
              </w:rPr>
            </w:pPr>
            <w:r w:rsidRPr="0054138F">
              <w:rPr>
                <w:color w:val="000000" w:themeColor="text1"/>
                <w:sz w:val="18"/>
                <w:szCs w:val="18"/>
              </w:rPr>
              <w:t>[B Corp doesn't] constrain. It's a guideline. ... There was a change of thinking for us when we got [B Corp] to understand, "hey look, let’s look for these opportunities every time an opportunity arises." And so that was our initial change. We look for the opportunity. [</w:t>
            </w:r>
            <w:r w:rsidR="002A1C60">
              <w:rPr>
                <w:color w:val="000000" w:themeColor="text1"/>
                <w:sz w:val="18"/>
                <w:szCs w:val="18"/>
              </w:rPr>
              <w:t>36</w:t>
            </w:r>
            <w:r w:rsidR="00AE7FE0" w:rsidRPr="0054138F">
              <w:rPr>
                <w:color w:val="000000" w:themeColor="text1"/>
                <w:sz w:val="18"/>
                <w:szCs w:val="18"/>
              </w:rPr>
              <w:t>, 2018</w:t>
            </w:r>
            <w:r w:rsidRPr="0054138F">
              <w:rPr>
                <w:color w:val="000000" w:themeColor="text1"/>
                <w:sz w:val="18"/>
                <w:szCs w:val="18"/>
              </w:rPr>
              <w:t>]</w:t>
            </w:r>
          </w:p>
          <w:p w14:paraId="0942F980" w14:textId="3F2838AC" w:rsidR="00872DF2" w:rsidRDefault="000F2989" w:rsidP="00872DF2">
            <w:pPr>
              <w:ind w:left="144" w:hanging="144"/>
              <w:rPr>
                <w:color w:val="000000" w:themeColor="text1"/>
                <w:sz w:val="18"/>
                <w:szCs w:val="18"/>
              </w:rPr>
            </w:pPr>
            <w:r w:rsidRPr="0054138F">
              <w:rPr>
                <w:color w:val="000000" w:themeColor="text1"/>
                <w:sz w:val="18"/>
                <w:szCs w:val="18"/>
              </w:rPr>
              <w:t>I don’t think [B Corp membership] changed [our] mission. The recording of practices and making those specific decisions about things like health care ... [we] had to make some decisions like that and [we] made some of those to make them line up with the B Corps certification. [</w:t>
            </w:r>
            <w:r w:rsidR="002A1C60">
              <w:rPr>
                <w:color w:val="000000" w:themeColor="text1"/>
                <w:sz w:val="18"/>
                <w:szCs w:val="18"/>
              </w:rPr>
              <w:t>1</w:t>
            </w:r>
            <w:r w:rsidR="00A57D8A">
              <w:rPr>
                <w:color w:val="000000" w:themeColor="text1"/>
                <w:sz w:val="18"/>
                <w:szCs w:val="18"/>
              </w:rPr>
              <w:t>7</w:t>
            </w:r>
            <w:r w:rsidR="00AE7FE0" w:rsidRPr="0054138F">
              <w:rPr>
                <w:color w:val="000000" w:themeColor="text1"/>
                <w:sz w:val="18"/>
                <w:szCs w:val="18"/>
              </w:rPr>
              <w:t>, 2018</w:t>
            </w:r>
            <w:r w:rsidRPr="0054138F">
              <w:rPr>
                <w:color w:val="000000" w:themeColor="text1"/>
                <w:sz w:val="18"/>
                <w:szCs w:val="18"/>
              </w:rPr>
              <w:t>]</w:t>
            </w:r>
          </w:p>
          <w:p w14:paraId="23C7E37D" w14:textId="41378054" w:rsidR="00872DF2" w:rsidRPr="00872DF2" w:rsidRDefault="00872DF2" w:rsidP="00872DF2">
            <w:pPr>
              <w:ind w:left="144" w:hanging="144"/>
              <w:rPr>
                <w:color w:val="000000" w:themeColor="text1"/>
                <w:sz w:val="18"/>
                <w:szCs w:val="18"/>
              </w:rPr>
            </w:pPr>
            <w:r w:rsidRPr="00872DF2">
              <w:rPr>
                <w:color w:val="000000" w:themeColor="text1"/>
                <w:sz w:val="18"/>
                <w:szCs w:val="18"/>
              </w:rPr>
              <w:t>We recently changed broker dealers. We used to be with a very traditional financial services firm ... While we were there, after we became B Corps certified, we started trying to advance our mission more. And we started looking for investment partners that were taking us seriously. And we found them. .... Local investing and thematic investing, using impact themes to select bonds. … It's exactly the kind of thing we're trying to do. And when we went to [our previous broker], we asked them for access to these investments and they refused, so we left. ... [I]t was a massive disruption to our business and it cost us a lot. But ... we could no longer be held back from doing the work that we wanted to do, so it was the only decision to make at that point. And it was really the result of becoming B Corps certified. [5, 2018]</w:t>
            </w:r>
          </w:p>
        </w:tc>
      </w:tr>
      <w:tr w:rsidR="0054138F" w:rsidRPr="0054138F" w14:paraId="7DD6D92E" w14:textId="77777777" w:rsidTr="00493E1D">
        <w:trPr>
          <w:trHeight w:val="57"/>
        </w:trPr>
        <w:tc>
          <w:tcPr>
            <w:tcW w:w="1530" w:type="dxa"/>
            <w:vMerge/>
            <w:tcBorders>
              <w:left w:val="nil"/>
              <w:bottom w:val="single" w:sz="4" w:space="0" w:color="auto"/>
              <w:right w:val="nil"/>
            </w:tcBorders>
            <w:shd w:val="clear" w:color="auto" w:fill="auto"/>
            <w:vAlign w:val="center"/>
          </w:tcPr>
          <w:p w14:paraId="0739A333" w14:textId="77777777" w:rsidR="000F2989" w:rsidRPr="0054138F" w:rsidRDefault="000F2989" w:rsidP="000F2989">
            <w:pPr>
              <w:jc w:val="center"/>
              <w:rPr>
                <w:color w:val="000000" w:themeColor="text1"/>
                <w:sz w:val="20"/>
                <w:szCs w:val="20"/>
              </w:rPr>
            </w:pPr>
          </w:p>
        </w:tc>
        <w:tc>
          <w:tcPr>
            <w:tcW w:w="1890" w:type="dxa"/>
            <w:tcBorders>
              <w:top w:val="nil"/>
              <w:left w:val="nil"/>
              <w:bottom w:val="single" w:sz="4" w:space="0" w:color="auto"/>
              <w:right w:val="nil"/>
            </w:tcBorders>
            <w:shd w:val="clear" w:color="auto" w:fill="auto"/>
            <w:vAlign w:val="center"/>
          </w:tcPr>
          <w:p w14:paraId="493698D2" w14:textId="39A62C94" w:rsidR="000F2989" w:rsidRPr="0054138F" w:rsidRDefault="000F2989" w:rsidP="000F2989">
            <w:pPr>
              <w:jc w:val="center"/>
              <w:rPr>
                <w:color w:val="000000" w:themeColor="text1"/>
                <w:sz w:val="20"/>
                <w:szCs w:val="20"/>
              </w:rPr>
            </w:pPr>
            <w:r w:rsidRPr="0054138F">
              <w:rPr>
                <w:color w:val="000000" w:themeColor="text1"/>
                <w:sz w:val="20"/>
                <w:szCs w:val="20"/>
              </w:rPr>
              <w:t>Validating</w:t>
            </w:r>
          </w:p>
        </w:tc>
        <w:tc>
          <w:tcPr>
            <w:tcW w:w="1440" w:type="dxa"/>
            <w:tcBorders>
              <w:top w:val="nil"/>
              <w:left w:val="nil"/>
              <w:bottom w:val="single" w:sz="4" w:space="0" w:color="auto"/>
              <w:right w:val="nil"/>
            </w:tcBorders>
            <w:shd w:val="clear" w:color="auto" w:fill="auto"/>
            <w:vAlign w:val="center"/>
          </w:tcPr>
          <w:p w14:paraId="4E917A18" w14:textId="499837DD" w:rsidR="000F2989" w:rsidRPr="00891258" w:rsidRDefault="00891258" w:rsidP="000F2989">
            <w:pPr>
              <w:jc w:val="center"/>
              <w:rPr>
                <w:color w:val="000000" w:themeColor="text1"/>
                <w:sz w:val="20"/>
                <w:szCs w:val="20"/>
              </w:rPr>
            </w:pPr>
            <w:r w:rsidRPr="00891258">
              <w:rPr>
                <w:sz w:val="20"/>
                <w:szCs w:val="20"/>
              </w:rPr>
              <w:t xml:space="preserve">Proving they are enacting organizational values, through membership </w:t>
            </w:r>
            <w:r w:rsidRPr="00891258">
              <w:rPr>
                <w:sz w:val="20"/>
                <w:szCs w:val="20"/>
              </w:rPr>
              <w:lastRenderedPageBreak/>
              <w:t>with prosocial certification</w:t>
            </w:r>
          </w:p>
        </w:tc>
        <w:tc>
          <w:tcPr>
            <w:tcW w:w="7904" w:type="dxa"/>
            <w:tcBorders>
              <w:top w:val="nil"/>
              <w:left w:val="nil"/>
              <w:bottom w:val="single" w:sz="4" w:space="0" w:color="auto"/>
              <w:right w:val="nil"/>
            </w:tcBorders>
            <w:shd w:val="clear" w:color="auto" w:fill="auto"/>
            <w:vAlign w:val="bottom"/>
          </w:tcPr>
          <w:p w14:paraId="6D5DFFB0" w14:textId="1FDD0246" w:rsidR="000F2989" w:rsidRPr="003D366A" w:rsidRDefault="000F2989" w:rsidP="000F2989">
            <w:pPr>
              <w:ind w:left="144" w:hanging="144"/>
              <w:rPr>
                <w:color w:val="000000" w:themeColor="text1"/>
                <w:sz w:val="18"/>
                <w:szCs w:val="18"/>
              </w:rPr>
            </w:pPr>
            <w:r w:rsidRPr="003D366A">
              <w:rPr>
                <w:color w:val="000000" w:themeColor="text1"/>
                <w:sz w:val="18"/>
                <w:szCs w:val="18"/>
              </w:rPr>
              <w:lastRenderedPageBreak/>
              <w:t>We get business because we are B Corp, because it does send a message that there's a certain level of trust there. It sends the message that we're a firm that's going to do right by you, we're credible, it gives us a lot more credibility in the marketplace. ... I don't think it gives us bigger clients necessarily, but it does give us better clients. [</w:t>
            </w:r>
            <w:r w:rsidR="002A1C60" w:rsidRPr="003D366A">
              <w:rPr>
                <w:color w:val="000000" w:themeColor="text1"/>
                <w:sz w:val="18"/>
                <w:szCs w:val="18"/>
              </w:rPr>
              <w:t>2</w:t>
            </w:r>
            <w:r w:rsidR="00A57D8A" w:rsidRPr="003D366A">
              <w:rPr>
                <w:color w:val="000000" w:themeColor="text1"/>
                <w:sz w:val="18"/>
                <w:szCs w:val="18"/>
              </w:rPr>
              <w:t>1</w:t>
            </w:r>
            <w:r w:rsidR="00AE7FE0" w:rsidRPr="003D366A">
              <w:rPr>
                <w:color w:val="000000" w:themeColor="text1"/>
                <w:sz w:val="18"/>
                <w:szCs w:val="18"/>
              </w:rPr>
              <w:t>, 2018</w:t>
            </w:r>
            <w:r w:rsidRPr="003D366A">
              <w:rPr>
                <w:color w:val="000000" w:themeColor="text1"/>
                <w:sz w:val="18"/>
                <w:szCs w:val="18"/>
              </w:rPr>
              <w:t>]</w:t>
            </w:r>
          </w:p>
          <w:p w14:paraId="2CA04240" w14:textId="77777777" w:rsidR="000F2989" w:rsidRPr="003D366A" w:rsidRDefault="000F2989" w:rsidP="000F2989">
            <w:pPr>
              <w:ind w:left="144" w:hanging="144"/>
              <w:rPr>
                <w:color w:val="000000" w:themeColor="text1"/>
                <w:sz w:val="18"/>
                <w:szCs w:val="18"/>
              </w:rPr>
            </w:pPr>
            <w:r w:rsidRPr="003D366A">
              <w:rPr>
                <w:color w:val="000000" w:themeColor="text1"/>
                <w:sz w:val="18"/>
                <w:szCs w:val="18"/>
              </w:rPr>
              <w:t xml:space="preserve">We're in a rural town and bidding against people from Boston and New York and have the cache of being from high-tech fancy cities. ... We're one of the few firms that I've seen in our industry that actually has [B Corp certification]. ... From our standpoint, it's a badge that I wear proudly and it's on our site and </w:t>
            </w:r>
            <w:r w:rsidRPr="003D366A">
              <w:rPr>
                <w:color w:val="000000" w:themeColor="text1"/>
                <w:sz w:val="18"/>
                <w:szCs w:val="18"/>
              </w:rPr>
              <w:lastRenderedPageBreak/>
              <w:t>our email signatures. To me and my partner it's something important. ... I don't think [B Corp membership] influenced our mission. I think it generally just aligns so perfectly that it made sense. [</w:t>
            </w:r>
            <w:r w:rsidR="002A1C60" w:rsidRPr="003D366A">
              <w:rPr>
                <w:color w:val="000000" w:themeColor="text1"/>
                <w:sz w:val="18"/>
                <w:szCs w:val="18"/>
              </w:rPr>
              <w:t>1</w:t>
            </w:r>
            <w:r w:rsidR="00A57D8A" w:rsidRPr="003D366A">
              <w:rPr>
                <w:color w:val="000000" w:themeColor="text1"/>
                <w:sz w:val="18"/>
                <w:szCs w:val="18"/>
              </w:rPr>
              <w:t>4</w:t>
            </w:r>
            <w:r w:rsidR="00AE7FE0" w:rsidRPr="003D366A">
              <w:rPr>
                <w:color w:val="000000" w:themeColor="text1"/>
                <w:sz w:val="18"/>
                <w:szCs w:val="18"/>
              </w:rPr>
              <w:t>, 2018</w:t>
            </w:r>
            <w:r w:rsidRPr="003D366A">
              <w:rPr>
                <w:color w:val="000000" w:themeColor="text1"/>
                <w:sz w:val="18"/>
                <w:szCs w:val="18"/>
              </w:rPr>
              <w:t>]</w:t>
            </w:r>
          </w:p>
          <w:p w14:paraId="24E8C631" w14:textId="72885A90" w:rsidR="00AC7AFB" w:rsidRPr="003D366A" w:rsidRDefault="003A7302" w:rsidP="000F2989">
            <w:pPr>
              <w:ind w:left="144" w:hanging="144"/>
              <w:rPr>
                <w:color w:val="000000" w:themeColor="text1"/>
                <w:sz w:val="18"/>
                <w:szCs w:val="18"/>
              </w:rPr>
            </w:pPr>
            <w:r w:rsidRPr="003D366A">
              <w:rPr>
                <w:color w:val="000000" w:themeColor="text1"/>
                <w:sz w:val="18"/>
                <w:szCs w:val="18"/>
              </w:rPr>
              <w:t>But it is definitely a differentiator in terms of who our sensible competition is. And, recruiting is the kind of thing where a lot of the players are big, multinational global corporations</w:t>
            </w:r>
            <w:r w:rsidR="00D26D61" w:rsidRPr="003D366A">
              <w:rPr>
                <w:color w:val="000000" w:themeColor="text1"/>
                <w:sz w:val="18"/>
                <w:szCs w:val="18"/>
              </w:rPr>
              <w:t>,</w:t>
            </w:r>
            <w:r w:rsidRPr="003D366A">
              <w:rPr>
                <w:color w:val="000000" w:themeColor="text1"/>
                <w:sz w:val="18"/>
                <w:szCs w:val="18"/>
              </w:rPr>
              <w:t xml:space="preserve"> these huge companies that are really a whole different planet. And so</w:t>
            </w:r>
            <w:r w:rsidR="00D26D61" w:rsidRPr="003D366A">
              <w:rPr>
                <w:color w:val="000000" w:themeColor="text1"/>
                <w:sz w:val="18"/>
                <w:szCs w:val="18"/>
              </w:rPr>
              <w:t xml:space="preserve"> </w:t>
            </w:r>
            <w:r w:rsidRPr="003D366A">
              <w:rPr>
                <w:color w:val="000000" w:themeColor="text1"/>
                <w:sz w:val="18"/>
                <w:szCs w:val="18"/>
              </w:rPr>
              <w:t xml:space="preserve">having the B Corp certification is a </w:t>
            </w:r>
            <w:r w:rsidR="00D26D61" w:rsidRPr="003D366A">
              <w:rPr>
                <w:color w:val="000000" w:themeColor="text1"/>
                <w:sz w:val="18"/>
                <w:szCs w:val="18"/>
              </w:rPr>
              <w:t>…</w:t>
            </w:r>
            <w:r w:rsidRPr="003D366A">
              <w:rPr>
                <w:color w:val="000000" w:themeColor="text1"/>
                <w:sz w:val="18"/>
                <w:szCs w:val="18"/>
              </w:rPr>
              <w:t xml:space="preserve"> nod to </w:t>
            </w:r>
            <w:r w:rsidR="00D26D61" w:rsidRPr="003D366A">
              <w:rPr>
                <w:color w:val="000000" w:themeColor="text1"/>
                <w:sz w:val="18"/>
                <w:szCs w:val="18"/>
              </w:rPr>
              <w:t>…</w:t>
            </w:r>
            <w:r w:rsidRPr="003D366A">
              <w:rPr>
                <w:color w:val="000000" w:themeColor="text1"/>
                <w:sz w:val="18"/>
                <w:szCs w:val="18"/>
              </w:rPr>
              <w:t xml:space="preserve"> </w:t>
            </w:r>
            <w:r w:rsidR="00D26D61" w:rsidRPr="003D366A">
              <w:rPr>
                <w:color w:val="000000" w:themeColor="text1"/>
                <w:sz w:val="18"/>
                <w:szCs w:val="18"/>
              </w:rPr>
              <w:t>“</w:t>
            </w:r>
            <w:r w:rsidRPr="003D366A">
              <w:rPr>
                <w:color w:val="000000" w:themeColor="text1"/>
                <w:sz w:val="18"/>
                <w:szCs w:val="18"/>
              </w:rPr>
              <w:t xml:space="preserve">We're </w:t>
            </w:r>
            <w:r w:rsidR="00D26D61" w:rsidRPr="003D366A">
              <w:rPr>
                <w:color w:val="000000" w:themeColor="text1"/>
                <w:sz w:val="18"/>
                <w:szCs w:val="18"/>
              </w:rPr>
              <w:t>…</w:t>
            </w:r>
            <w:r w:rsidRPr="003D366A">
              <w:rPr>
                <w:color w:val="000000" w:themeColor="text1"/>
                <w:sz w:val="18"/>
                <w:szCs w:val="18"/>
              </w:rPr>
              <w:t xml:space="preserve"> the homegrown option, </w:t>
            </w:r>
            <w:r w:rsidR="00D26D61" w:rsidRPr="003D366A">
              <w:rPr>
                <w:color w:val="000000" w:themeColor="text1"/>
                <w:sz w:val="18"/>
                <w:szCs w:val="18"/>
              </w:rPr>
              <w:t>the</w:t>
            </w:r>
            <w:r w:rsidRPr="003D366A">
              <w:rPr>
                <w:color w:val="000000" w:themeColor="text1"/>
                <w:sz w:val="18"/>
                <w:szCs w:val="18"/>
              </w:rPr>
              <w:t xml:space="preserve"> more authentic one.</w:t>
            </w:r>
            <w:r w:rsidR="00D26D61" w:rsidRPr="003D366A">
              <w:rPr>
                <w:color w:val="000000" w:themeColor="text1"/>
                <w:sz w:val="18"/>
                <w:szCs w:val="18"/>
              </w:rPr>
              <w:t>”</w:t>
            </w:r>
            <w:r w:rsidRPr="003D366A">
              <w:rPr>
                <w:color w:val="000000" w:themeColor="text1"/>
                <w:sz w:val="18"/>
                <w:szCs w:val="18"/>
              </w:rPr>
              <w:t xml:space="preserve"> </w:t>
            </w:r>
            <w:r w:rsidR="00D26D61" w:rsidRPr="003D366A">
              <w:rPr>
                <w:color w:val="000000" w:themeColor="text1"/>
                <w:sz w:val="18"/>
                <w:szCs w:val="18"/>
              </w:rPr>
              <w:t>… I</w:t>
            </w:r>
            <w:r w:rsidRPr="003D366A">
              <w:rPr>
                <w:color w:val="000000" w:themeColor="text1"/>
                <w:sz w:val="18"/>
                <w:szCs w:val="18"/>
              </w:rPr>
              <w:t>t's actually pretty common on both sides</w:t>
            </w:r>
            <w:r w:rsidR="00D26D61" w:rsidRPr="003D366A">
              <w:rPr>
                <w:color w:val="000000" w:themeColor="text1"/>
                <w:sz w:val="18"/>
                <w:szCs w:val="18"/>
              </w:rPr>
              <w:t xml:space="preserve"> [potential clients and employees]</w:t>
            </w:r>
            <w:r w:rsidRPr="003D366A">
              <w:rPr>
                <w:color w:val="000000" w:themeColor="text1"/>
                <w:sz w:val="18"/>
                <w:szCs w:val="18"/>
              </w:rPr>
              <w:t xml:space="preserve"> </w:t>
            </w:r>
            <w:r w:rsidR="00D26D61" w:rsidRPr="003D366A">
              <w:rPr>
                <w:color w:val="000000" w:themeColor="text1"/>
                <w:sz w:val="18"/>
                <w:szCs w:val="18"/>
              </w:rPr>
              <w:t>…</w:t>
            </w:r>
            <w:r w:rsidRPr="003D366A">
              <w:rPr>
                <w:color w:val="000000" w:themeColor="text1"/>
                <w:sz w:val="18"/>
                <w:szCs w:val="18"/>
              </w:rPr>
              <w:t xml:space="preserve"> mentioned, </w:t>
            </w:r>
            <w:r w:rsidR="00D26D61" w:rsidRPr="003D366A">
              <w:rPr>
                <w:color w:val="000000" w:themeColor="text1"/>
                <w:sz w:val="18"/>
                <w:szCs w:val="18"/>
              </w:rPr>
              <w:t>“W</w:t>
            </w:r>
            <w:r w:rsidRPr="003D366A">
              <w:rPr>
                <w:color w:val="000000" w:themeColor="text1"/>
                <w:sz w:val="18"/>
                <w:szCs w:val="18"/>
              </w:rPr>
              <w:t xml:space="preserve">e wanted to reach out to you because you because </w:t>
            </w:r>
            <w:r w:rsidR="00D26D61" w:rsidRPr="003D366A">
              <w:rPr>
                <w:color w:val="000000" w:themeColor="text1"/>
                <w:sz w:val="18"/>
                <w:szCs w:val="18"/>
              </w:rPr>
              <w:t>you’re a</w:t>
            </w:r>
            <w:r w:rsidRPr="003D366A">
              <w:rPr>
                <w:color w:val="000000" w:themeColor="text1"/>
                <w:sz w:val="18"/>
                <w:szCs w:val="18"/>
              </w:rPr>
              <w:t xml:space="preserve"> B Corp.</w:t>
            </w:r>
            <w:r w:rsidR="00D26D61" w:rsidRPr="003D366A">
              <w:rPr>
                <w:color w:val="000000" w:themeColor="text1"/>
                <w:sz w:val="18"/>
                <w:szCs w:val="18"/>
              </w:rPr>
              <w:t>”</w:t>
            </w:r>
            <w:r w:rsidRPr="003D366A">
              <w:rPr>
                <w:color w:val="000000" w:themeColor="text1"/>
                <w:sz w:val="18"/>
                <w:szCs w:val="18"/>
              </w:rPr>
              <w:t xml:space="preserve"> </w:t>
            </w:r>
            <w:r w:rsidR="00D26D61" w:rsidRPr="003D366A">
              <w:rPr>
                <w:color w:val="000000" w:themeColor="text1"/>
                <w:sz w:val="18"/>
                <w:szCs w:val="18"/>
              </w:rPr>
              <w:t>P</w:t>
            </w:r>
            <w:r w:rsidRPr="003D366A">
              <w:rPr>
                <w:color w:val="000000" w:themeColor="text1"/>
                <w:sz w:val="18"/>
                <w:szCs w:val="18"/>
              </w:rPr>
              <w:t>lenty of our B Corp clients explicitly work with us because we're a B Corp. [</w:t>
            </w:r>
            <w:r w:rsidR="00F35275" w:rsidRPr="003D366A">
              <w:rPr>
                <w:color w:val="000000" w:themeColor="text1"/>
                <w:sz w:val="18"/>
                <w:szCs w:val="18"/>
              </w:rPr>
              <w:t>11</w:t>
            </w:r>
            <w:r w:rsidRPr="003D366A">
              <w:rPr>
                <w:color w:val="000000" w:themeColor="text1"/>
                <w:sz w:val="18"/>
                <w:szCs w:val="18"/>
              </w:rPr>
              <w:t>, 2024]</w:t>
            </w:r>
          </w:p>
          <w:p w14:paraId="0382C695" w14:textId="77777777" w:rsidR="00141BF9" w:rsidRPr="003D366A" w:rsidRDefault="00311944" w:rsidP="000F2989">
            <w:pPr>
              <w:ind w:left="144" w:hanging="144"/>
              <w:rPr>
                <w:color w:val="000000" w:themeColor="text1"/>
                <w:sz w:val="18"/>
                <w:szCs w:val="18"/>
              </w:rPr>
            </w:pPr>
            <w:r w:rsidRPr="003D366A">
              <w:rPr>
                <w:color w:val="000000" w:themeColor="text1"/>
                <w:sz w:val="18"/>
                <w:szCs w:val="18"/>
              </w:rPr>
              <w:t xml:space="preserve">With employees, </w:t>
            </w:r>
            <w:r w:rsidR="00F35275" w:rsidRPr="003D366A">
              <w:rPr>
                <w:color w:val="000000" w:themeColor="text1"/>
                <w:sz w:val="18"/>
                <w:szCs w:val="18"/>
              </w:rPr>
              <w:t>…</w:t>
            </w:r>
            <w:r w:rsidRPr="003D366A">
              <w:rPr>
                <w:color w:val="000000" w:themeColor="text1"/>
                <w:sz w:val="18"/>
                <w:szCs w:val="18"/>
              </w:rPr>
              <w:t xml:space="preserve"> the kind of people that would be attracted to an ad agency, they're creative people</w:t>
            </w:r>
            <w:r w:rsidR="00F35275" w:rsidRPr="003D366A">
              <w:rPr>
                <w:color w:val="000000" w:themeColor="text1"/>
                <w:sz w:val="18"/>
                <w:szCs w:val="18"/>
              </w:rPr>
              <w:t xml:space="preserve">. What </w:t>
            </w:r>
            <w:r w:rsidRPr="003D366A">
              <w:rPr>
                <w:color w:val="000000" w:themeColor="text1"/>
                <w:sz w:val="18"/>
                <w:szCs w:val="18"/>
              </w:rPr>
              <w:t xml:space="preserve">we hear all the time </w:t>
            </w:r>
            <w:r w:rsidR="00F35275" w:rsidRPr="003D366A">
              <w:rPr>
                <w:color w:val="000000" w:themeColor="text1"/>
                <w:sz w:val="18"/>
                <w:szCs w:val="18"/>
              </w:rPr>
              <w:t>is “</w:t>
            </w:r>
            <w:r w:rsidRPr="003D366A">
              <w:rPr>
                <w:color w:val="000000" w:themeColor="text1"/>
                <w:sz w:val="18"/>
                <w:szCs w:val="18"/>
              </w:rPr>
              <w:t>I want to give back some way</w:t>
            </w:r>
            <w:r w:rsidR="00F35275" w:rsidRPr="003D366A">
              <w:rPr>
                <w:color w:val="000000" w:themeColor="text1"/>
                <w:sz w:val="18"/>
                <w:szCs w:val="18"/>
              </w:rPr>
              <w:t>.” Th</w:t>
            </w:r>
            <w:r w:rsidRPr="003D366A">
              <w:rPr>
                <w:color w:val="000000" w:themeColor="text1"/>
                <w:sz w:val="18"/>
                <w:szCs w:val="18"/>
              </w:rPr>
              <w:t>ey're not just saying that</w:t>
            </w:r>
            <w:r w:rsidR="00F35275" w:rsidRPr="003D366A">
              <w:rPr>
                <w:color w:val="000000" w:themeColor="text1"/>
                <w:sz w:val="18"/>
                <w:szCs w:val="18"/>
              </w:rPr>
              <w:t>. Wh</w:t>
            </w:r>
            <w:r w:rsidRPr="003D366A">
              <w:rPr>
                <w:color w:val="000000" w:themeColor="text1"/>
                <w:sz w:val="18"/>
                <w:szCs w:val="18"/>
              </w:rPr>
              <w:t>en they get here, they want to volunteer</w:t>
            </w:r>
            <w:r w:rsidR="00F35275" w:rsidRPr="003D366A">
              <w:rPr>
                <w:color w:val="000000" w:themeColor="text1"/>
                <w:sz w:val="18"/>
                <w:szCs w:val="18"/>
              </w:rPr>
              <w:t xml:space="preserve"> [for instance]</w:t>
            </w:r>
            <w:r w:rsidRPr="003D366A">
              <w:rPr>
                <w:color w:val="000000" w:themeColor="text1"/>
                <w:sz w:val="18"/>
                <w:szCs w:val="18"/>
              </w:rPr>
              <w:t>. So on the client side</w:t>
            </w:r>
            <w:r w:rsidR="00F35275" w:rsidRPr="003D366A">
              <w:rPr>
                <w:color w:val="000000" w:themeColor="text1"/>
                <w:sz w:val="18"/>
                <w:szCs w:val="18"/>
              </w:rPr>
              <w:t>…</w:t>
            </w:r>
            <w:r w:rsidRPr="003D366A">
              <w:rPr>
                <w:color w:val="000000" w:themeColor="text1"/>
                <w:sz w:val="18"/>
                <w:szCs w:val="18"/>
              </w:rPr>
              <w:t xml:space="preserve"> people now know what a B Corp is</w:t>
            </w:r>
            <w:r w:rsidR="00F35275" w:rsidRPr="003D366A">
              <w:rPr>
                <w:color w:val="000000" w:themeColor="text1"/>
                <w:sz w:val="18"/>
                <w:szCs w:val="18"/>
              </w:rPr>
              <w:t xml:space="preserve">, </w:t>
            </w:r>
            <w:r w:rsidRPr="003D366A">
              <w:rPr>
                <w:color w:val="000000" w:themeColor="text1"/>
                <w:sz w:val="18"/>
                <w:szCs w:val="18"/>
              </w:rPr>
              <w:t>thanks to people like Patagonia and Athleta</w:t>
            </w:r>
            <w:r w:rsidR="00F35275" w:rsidRPr="003D366A">
              <w:rPr>
                <w:color w:val="000000" w:themeColor="text1"/>
                <w:sz w:val="18"/>
                <w:szCs w:val="18"/>
              </w:rPr>
              <w:t xml:space="preserve"> </w:t>
            </w:r>
            <w:r w:rsidRPr="003D366A">
              <w:rPr>
                <w:color w:val="000000" w:themeColor="text1"/>
                <w:sz w:val="18"/>
                <w:szCs w:val="18"/>
              </w:rPr>
              <w:t xml:space="preserve">doing a good job of it, at least </w:t>
            </w:r>
            <w:r w:rsidR="00F35275" w:rsidRPr="003D366A">
              <w:rPr>
                <w:color w:val="000000" w:themeColor="text1"/>
                <w:sz w:val="18"/>
                <w:szCs w:val="18"/>
              </w:rPr>
              <w:t xml:space="preserve">we </w:t>
            </w:r>
            <w:r w:rsidRPr="003D366A">
              <w:rPr>
                <w:color w:val="000000" w:themeColor="text1"/>
                <w:sz w:val="18"/>
                <w:szCs w:val="18"/>
              </w:rPr>
              <w:t>don't have to worry about that</w:t>
            </w:r>
            <w:r w:rsidR="00F35275" w:rsidRPr="003D366A">
              <w:rPr>
                <w:color w:val="000000" w:themeColor="text1"/>
                <w:sz w:val="18"/>
                <w:szCs w:val="18"/>
              </w:rPr>
              <w:t xml:space="preserve"> [any more]</w:t>
            </w:r>
            <w:r w:rsidRPr="003D366A">
              <w:rPr>
                <w:color w:val="000000" w:themeColor="text1"/>
                <w:sz w:val="18"/>
                <w:szCs w:val="18"/>
              </w:rPr>
              <w:t>. [</w:t>
            </w:r>
            <w:r w:rsidR="00F35275" w:rsidRPr="003D366A">
              <w:rPr>
                <w:color w:val="000000" w:themeColor="text1"/>
                <w:sz w:val="18"/>
                <w:szCs w:val="18"/>
              </w:rPr>
              <w:t>4</w:t>
            </w:r>
            <w:r w:rsidRPr="003D366A">
              <w:rPr>
                <w:color w:val="000000" w:themeColor="text1"/>
                <w:sz w:val="18"/>
                <w:szCs w:val="18"/>
              </w:rPr>
              <w:t>, 2024]</w:t>
            </w:r>
          </w:p>
          <w:p w14:paraId="3E05C156" w14:textId="3842DD32" w:rsidR="003D366A" w:rsidRPr="003D366A" w:rsidRDefault="003D366A" w:rsidP="000F2989">
            <w:pPr>
              <w:ind w:left="144" w:hanging="144"/>
              <w:rPr>
                <w:color w:val="000000" w:themeColor="text1"/>
                <w:sz w:val="18"/>
                <w:szCs w:val="18"/>
              </w:rPr>
            </w:pPr>
            <w:r>
              <w:rPr>
                <w:sz w:val="18"/>
                <w:szCs w:val="18"/>
              </w:rPr>
              <w:t>[</w:t>
            </w:r>
            <w:r w:rsidRPr="003D366A">
              <w:rPr>
                <w:sz w:val="18"/>
                <w:szCs w:val="18"/>
              </w:rPr>
              <w:t>B Corp] is a differentiator. Our mission is around protecting local and regional businesses and helping give them a competitive advantage. That's something that we're all passionate about. And being a B Corp, puts a stamp of approval on that [mission]. [</w:t>
            </w:r>
            <w:r w:rsidR="00265BB2">
              <w:rPr>
                <w:sz w:val="18"/>
                <w:szCs w:val="18"/>
              </w:rPr>
              <w:t>13</w:t>
            </w:r>
            <w:r w:rsidRPr="003D366A">
              <w:rPr>
                <w:sz w:val="18"/>
                <w:szCs w:val="18"/>
              </w:rPr>
              <w:t>, 2024]</w:t>
            </w:r>
          </w:p>
        </w:tc>
      </w:tr>
      <w:tr w:rsidR="0054138F" w:rsidRPr="0054138F" w14:paraId="16373BC1" w14:textId="77777777" w:rsidTr="00493E1D">
        <w:trPr>
          <w:trHeight w:val="233"/>
        </w:trPr>
        <w:tc>
          <w:tcPr>
            <w:tcW w:w="1530" w:type="dxa"/>
            <w:tcBorders>
              <w:top w:val="single" w:sz="4" w:space="0" w:color="auto"/>
              <w:left w:val="nil"/>
              <w:bottom w:val="single" w:sz="4" w:space="0" w:color="auto"/>
              <w:right w:val="nil"/>
            </w:tcBorders>
            <w:shd w:val="clear" w:color="auto" w:fill="E7E6E6" w:themeFill="background2"/>
            <w:vAlign w:val="center"/>
          </w:tcPr>
          <w:p w14:paraId="1BD1E04B" w14:textId="77777777" w:rsidR="00554BDB" w:rsidRPr="0054138F" w:rsidRDefault="00554BDB" w:rsidP="00554BDB">
            <w:pPr>
              <w:jc w:val="center"/>
              <w:rPr>
                <w:color w:val="000000" w:themeColor="text1"/>
                <w:sz w:val="20"/>
                <w:szCs w:val="20"/>
              </w:rPr>
            </w:pPr>
          </w:p>
        </w:tc>
        <w:tc>
          <w:tcPr>
            <w:tcW w:w="1890" w:type="dxa"/>
            <w:tcBorders>
              <w:top w:val="single" w:sz="4" w:space="0" w:color="auto"/>
              <w:left w:val="nil"/>
              <w:bottom w:val="single" w:sz="4" w:space="0" w:color="auto"/>
              <w:right w:val="nil"/>
            </w:tcBorders>
            <w:shd w:val="clear" w:color="auto" w:fill="E7E6E6" w:themeFill="background2"/>
            <w:vAlign w:val="center"/>
          </w:tcPr>
          <w:p w14:paraId="5D96525E" w14:textId="77777777" w:rsidR="00554BDB" w:rsidRPr="0054138F" w:rsidRDefault="00554BDB" w:rsidP="00554BDB">
            <w:pPr>
              <w:jc w:val="center"/>
              <w:rPr>
                <w:color w:val="000000" w:themeColor="text1"/>
                <w:sz w:val="20"/>
                <w:szCs w:val="20"/>
              </w:rPr>
            </w:pPr>
          </w:p>
        </w:tc>
        <w:tc>
          <w:tcPr>
            <w:tcW w:w="1440" w:type="dxa"/>
            <w:tcBorders>
              <w:top w:val="single" w:sz="4" w:space="0" w:color="auto"/>
              <w:left w:val="nil"/>
              <w:bottom w:val="single" w:sz="4" w:space="0" w:color="auto"/>
              <w:right w:val="nil"/>
            </w:tcBorders>
            <w:shd w:val="clear" w:color="auto" w:fill="E7E6E6" w:themeFill="background2"/>
            <w:vAlign w:val="center"/>
          </w:tcPr>
          <w:p w14:paraId="6AE2D808" w14:textId="77777777" w:rsidR="00554BDB" w:rsidRPr="0054138F" w:rsidRDefault="00554BDB" w:rsidP="00554BDB">
            <w:pPr>
              <w:jc w:val="center"/>
              <w:rPr>
                <w:color w:val="000000" w:themeColor="text1"/>
                <w:sz w:val="18"/>
                <w:szCs w:val="18"/>
              </w:rPr>
            </w:pPr>
          </w:p>
        </w:tc>
        <w:tc>
          <w:tcPr>
            <w:tcW w:w="7904" w:type="dxa"/>
            <w:tcBorders>
              <w:top w:val="single" w:sz="4" w:space="0" w:color="auto"/>
              <w:left w:val="nil"/>
              <w:bottom w:val="single" w:sz="4" w:space="0" w:color="auto"/>
              <w:right w:val="nil"/>
            </w:tcBorders>
            <w:shd w:val="clear" w:color="auto" w:fill="E7E6E6" w:themeFill="background2"/>
            <w:vAlign w:val="bottom"/>
          </w:tcPr>
          <w:p w14:paraId="1B869CBA" w14:textId="12047DFE" w:rsidR="00554BDB" w:rsidRPr="0054138F" w:rsidRDefault="00554BDB" w:rsidP="00554BDB">
            <w:pPr>
              <w:ind w:left="144" w:hanging="144"/>
              <w:rPr>
                <w:color w:val="000000" w:themeColor="text1"/>
                <w:sz w:val="18"/>
                <w:szCs w:val="18"/>
              </w:rPr>
            </w:pPr>
            <w:r w:rsidRPr="0054138F">
              <w:rPr>
                <w:color w:val="000000" w:themeColor="text1"/>
                <w:sz w:val="18"/>
                <w:szCs w:val="18"/>
              </w:rPr>
              <w:t> </w:t>
            </w:r>
          </w:p>
        </w:tc>
      </w:tr>
      <w:tr w:rsidR="0054138F" w:rsidRPr="0054138F" w14:paraId="17D6583B" w14:textId="77777777" w:rsidTr="00493E1D">
        <w:trPr>
          <w:trHeight w:val="1322"/>
        </w:trPr>
        <w:tc>
          <w:tcPr>
            <w:tcW w:w="1530" w:type="dxa"/>
            <w:vMerge w:val="restart"/>
            <w:tcBorders>
              <w:top w:val="single" w:sz="4" w:space="0" w:color="auto"/>
              <w:left w:val="nil"/>
              <w:right w:val="nil"/>
            </w:tcBorders>
            <w:shd w:val="clear" w:color="auto" w:fill="auto"/>
            <w:vAlign w:val="center"/>
          </w:tcPr>
          <w:p w14:paraId="2C6D7BB4" w14:textId="1F54A222" w:rsidR="00554BDB" w:rsidRPr="009D12A0" w:rsidRDefault="009D12A0" w:rsidP="00554BDB">
            <w:pPr>
              <w:jc w:val="center"/>
              <w:rPr>
                <w:b/>
                <w:bCs/>
                <w:color w:val="000000" w:themeColor="text1"/>
                <w:sz w:val="20"/>
                <w:szCs w:val="20"/>
              </w:rPr>
            </w:pPr>
            <w:r w:rsidRPr="009D12A0">
              <w:rPr>
                <w:b/>
                <w:bCs/>
                <w:i/>
                <w:iCs/>
                <w:color w:val="000000" w:themeColor="text1"/>
                <w:sz w:val="20"/>
                <w:szCs w:val="20"/>
              </w:rPr>
              <w:t>Participating</w:t>
            </w:r>
            <w:r w:rsidRPr="009D12A0">
              <w:rPr>
                <w:b/>
                <w:bCs/>
                <w:color w:val="000000" w:themeColor="text1"/>
                <w:sz w:val="20"/>
                <w:szCs w:val="20"/>
              </w:rPr>
              <w:t xml:space="preserve"> values work</w:t>
            </w:r>
          </w:p>
        </w:tc>
        <w:tc>
          <w:tcPr>
            <w:tcW w:w="1890" w:type="dxa"/>
            <w:tcBorders>
              <w:top w:val="single" w:sz="4" w:space="0" w:color="auto"/>
              <w:left w:val="nil"/>
              <w:bottom w:val="single" w:sz="4" w:space="0" w:color="auto"/>
              <w:right w:val="nil"/>
            </w:tcBorders>
            <w:shd w:val="clear" w:color="auto" w:fill="auto"/>
            <w:vAlign w:val="center"/>
          </w:tcPr>
          <w:p w14:paraId="7F2F73FD" w14:textId="0F6B9555" w:rsidR="00554BDB" w:rsidRPr="0054138F" w:rsidRDefault="00554BDB" w:rsidP="00554BDB">
            <w:pPr>
              <w:jc w:val="center"/>
              <w:rPr>
                <w:color w:val="000000" w:themeColor="text1"/>
                <w:sz w:val="20"/>
                <w:szCs w:val="20"/>
              </w:rPr>
            </w:pPr>
            <w:r w:rsidRPr="0054138F">
              <w:rPr>
                <w:color w:val="000000" w:themeColor="text1"/>
                <w:sz w:val="20"/>
                <w:szCs w:val="20"/>
              </w:rPr>
              <w:t>Belonging</w:t>
            </w:r>
          </w:p>
        </w:tc>
        <w:tc>
          <w:tcPr>
            <w:tcW w:w="1440" w:type="dxa"/>
            <w:tcBorders>
              <w:top w:val="single" w:sz="4" w:space="0" w:color="auto"/>
              <w:left w:val="nil"/>
              <w:bottom w:val="single" w:sz="4" w:space="0" w:color="auto"/>
              <w:right w:val="nil"/>
            </w:tcBorders>
            <w:shd w:val="clear" w:color="auto" w:fill="auto"/>
            <w:vAlign w:val="center"/>
          </w:tcPr>
          <w:p w14:paraId="5A81BBAD" w14:textId="627E578E" w:rsidR="00554BDB" w:rsidRPr="00BA588F" w:rsidRDefault="00BA588F" w:rsidP="00554BDB">
            <w:pPr>
              <w:jc w:val="center"/>
              <w:rPr>
                <w:color w:val="000000" w:themeColor="text1"/>
                <w:sz w:val="20"/>
                <w:szCs w:val="20"/>
              </w:rPr>
            </w:pPr>
            <w:r w:rsidRPr="00BA588F">
              <w:rPr>
                <w:sz w:val="20"/>
                <w:szCs w:val="20"/>
              </w:rPr>
              <w:t>Fostering sense of fitting in with peer</w:t>
            </w:r>
            <w:r w:rsidR="00FF45B1">
              <w:rPr>
                <w:sz w:val="20"/>
                <w:szCs w:val="20"/>
              </w:rPr>
              <w:t xml:space="preserve"> companie</w:t>
            </w:r>
            <w:r w:rsidRPr="00BA588F">
              <w:rPr>
                <w:sz w:val="20"/>
                <w:szCs w:val="20"/>
              </w:rPr>
              <w:t>s with similar values, through membership with prosocial certification</w:t>
            </w:r>
          </w:p>
        </w:tc>
        <w:tc>
          <w:tcPr>
            <w:tcW w:w="7904" w:type="dxa"/>
            <w:tcBorders>
              <w:top w:val="single" w:sz="4" w:space="0" w:color="auto"/>
              <w:left w:val="nil"/>
              <w:bottom w:val="single" w:sz="4" w:space="0" w:color="auto"/>
              <w:right w:val="nil"/>
            </w:tcBorders>
            <w:shd w:val="clear" w:color="auto" w:fill="auto"/>
            <w:vAlign w:val="bottom"/>
          </w:tcPr>
          <w:p w14:paraId="6F1A8E96" w14:textId="1420B0E6" w:rsidR="00554BDB" w:rsidRPr="002A26E4" w:rsidRDefault="00554BDB" w:rsidP="00554BDB">
            <w:pPr>
              <w:ind w:left="144" w:hanging="144"/>
              <w:rPr>
                <w:color w:val="000000" w:themeColor="text1"/>
                <w:sz w:val="18"/>
                <w:szCs w:val="18"/>
              </w:rPr>
            </w:pPr>
            <w:r w:rsidRPr="002A26E4">
              <w:rPr>
                <w:color w:val="000000" w:themeColor="text1"/>
                <w:sz w:val="18"/>
                <w:szCs w:val="18"/>
              </w:rPr>
              <w:t>For us, because we have ... that community element in how we describe ourselves ... [B Corp] has been this great way to connect the dots. LA is so spread out and there are so many different pockets of people who are trying to do good. ... [F]or example, we are going to tentatively go to a farm in South LA with all my B Corps people and do an Earth Day project in South LA. I know that folks never get the opportunity to do that or some of them otherwise wouldn’t, so it is a great way to basically build your community of like-minded folks by being a B Corp. [</w:t>
            </w:r>
            <w:r w:rsidR="002A1C60" w:rsidRPr="002A26E4">
              <w:rPr>
                <w:color w:val="000000" w:themeColor="text1"/>
                <w:sz w:val="18"/>
                <w:szCs w:val="18"/>
              </w:rPr>
              <w:t>2</w:t>
            </w:r>
            <w:r w:rsidR="00A57D8A" w:rsidRPr="002A26E4">
              <w:rPr>
                <w:color w:val="000000" w:themeColor="text1"/>
                <w:sz w:val="18"/>
                <w:szCs w:val="18"/>
              </w:rPr>
              <w:t>5</w:t>
            </w:r>
            <w:r w:rsidR="00AE7FE0" w:rsidRPr="002A26E4">
              <w:rPr>
                <w:color w:val="000000" w:themeColor="text1"/>
                <w:sz w:val="18"/>
                <w:szCs w:val="18"/>
              </w:rPr>
              <w:t>, 2018</w:t>
            </w:r>
            <w:r w:rsidRPr="002A26E4">
              <w:rPr>
                <w:color w:val="000000" w:themeColor="text1"/>
                <w:sz w:val="18"/>
                <w:szCs w:val="18"/>
              </w:rPr>
              <w:t>]</w:t>
            </w:r>
          </w:p>
          <w:p w14:paraId="534015BB" w14:textId="1428AD86" w:rsidR="00701647" w:rsidRPr="002A26E4" w:rsidRDefault="00554BDB" w:rsidP="00701647">
            <w:pPr>
              <w:ind w:left="144" w:hanging="144"/>
              <w:rPr>
                <w:color w:val="000000" w:themeColor="text1"/>
                <w:sz w:val="18"/>
                <w:szCs w:val="18"/>
              </w:rPr>
            </w:pPr>
            <w:r w:rsidRPr="002A26E4">
              <w:rPr>
                <w:color w:val="000000" w:themeColor="text1"/>
                <w:sz w:val="18"/>
                <w:szCs w:val="18"/>
              </w:rPr>
              <w:t>People in the B-Corp community are more generous in that way, they do want to help support each other. And ... it's B Corp certification giving you that feeling of foundation, and feeling confident, and having something that, quote-unquote, proves your position and gives you legitimacy. And then the rest is sweat equity. [</w:t>
            </w:r>
            <w:r w:rsidR="002A1C60" w:rsidRPr="002A26E4">
              <w:rPr>
                <w:color w:val="000000" w:themeColor="text1"/>
                <w:sz w:val="18"/>
                <w:szCs w:val="18"/>
              </w:rPr>
              <w:t>8</w:t>
            </w:r>
            <w:r w:rsidR="00AE7FE0" w:rsidRPr="002A26E4">
              <w:rPr>
                <w:color w:val="000000" w:themeColor="text1"/>
                <w:sz w:val="18"/>
                <w:szCs w:val="18"/>
              </w:rPr>
              <w:t>, 2018</w:t>
            </w:r>
            <w:r w:rsidR="00701647" w:rsidRPr="002A26E4">
              <w:rPr>
                <w:color w:val="000000" w:themeColor="text1"/>
                <w:sz w:val="18"/>
                <w:szCs w:val="18"/>
              </w:rPr>
              <w:t>]</w:t>
            </w:r>
          </w:p>
          <w:p w14:paraId="1F15A527" w14:textId="77777777" w:rsidR="00701647" w:rsidRPr="002A26E4" w:rsidRDefault="00701647" w:rsidP="00554BDB">
            <w:pPr>
              <w:ind w:left="144" w:hanging="144"/>
              <w:rPr>
                <w:color w:val="000000" w:themeColor="text1"/>
                <w:sz w:val="18"/>
                <w:szCs w:val="18"/>
              </w:rPr>
            </w:pPr>
            <w:r w:rsidRPr="002A26E4">
              <w:rPr>
                <w:color w:val="000000" w:themeColor="text1"/>
                <w:sz w:val="18"/>
                <w:szCs w:val="18"/>
              </w:rPr>
              <w:t>Being a part of a community, that's the main [benefit]. ... it's hard to meet these people struggling with the same things that you can chat with and you can share your ideas. ... B Corp is for like, "Okay, we're this group of people just hanging out together," in a way. It's as if I would be swimming in the middle of the ocean and be around other people swimming around us, which is emotional support, in a way. ... Where you get to meet the people that are working in something similar to you, or maybe they're not working in something similar, but they're thinking in a similar way.... [B Corp is] a way of getting all those people together. [40, 2018]</w:t>
            </w:r>
          </w:p>
          <w:p w14:paraId="706658E2" w14:textId="49F64BA0" w:rsidR="00210A0E" w:rsidRPr="002A26E4" w:rsidRDefault="00210A0E" w:rsidP="00554BDB">
            <w:pPr>
              <w:ind w:left="144" w:hanging="144"/>
              <w:rPr>
                <w:color w:val="000000" w:themeColor="text1"/>
                <w:sz w:val="18"/>
                <w:szCs w:val="18"/>
              </w:rPr>
            </w:pPr>
            <w:r w:rsidRPr="002A26E4">
              <w:rPr>
                <w:color w:val="000000" w:themeColor="text1"/>
                <w:sz w:val="18"/>
                <w:szCs w:val="18"/>
              </w:rPr>
              <w:t xml:space="preserve">We have engaged on the online communities. We had like </w:t>
            </w:r>
            <w:proofErr w:type="gramStart"/>
            <w:r w:rsidRPr="002A26E4">
              <w:rPr>
                <w:color w:val="000000" w:themeColor="text1"/>
                <w:sz w:val="18"/>
                <w:szCs w:val="18"/>
              </w:rPr>
              <w:t>a</w:t>
            </w:r>
            <w:proofErr w:type="gramEnd"/>
            <w:r w:rsidRPr="002A26E4">
              <w:rPr>
                <w:color w:val="000000" w:themeColor="text1"/>
                <w:sz w:val="18"/>
                <w:szCs w:val="18"/>
              </w:rPr>
              <w:t xml:space="preserve"> email group, Slack group as well with B Corp CEOs. And they have monthly calls [which are] are mostly to keep the networking and </w:t>
            </w:r>
            <w:proofErr w:type="spellStart"/>
            <w:r w:rsidRPr="002A26E4">
              <w:rPr>
                <w:color w:val="000000" w:themeColor="text1"/>
                <w:sz w:val="18"/>
                <w:szCs w:val="18"/>
              </w:rPr>
              <w:t>lcatch</w:t>
            </w:r>
            <w:proofErr w:type="spellEnd"/>
            <w:r w:rsidRPr="002A26E4">
              <w:rPr>
                <w:color w:val="000000" w:themeColor="text1"/>
                <w:sz w:val="18"/>
                <w:szCs w:val="18"/>
              </w:rPr>
              <w:t xml:space="preserve"> up with everyone. We don't do it every month, because sometimes we're busy. … But yeah, we like to see how people [at other B Corps] are doing from every once in a while. [</w:t>
            </w:r>
            <w:r w:rsidR="008F1796" w:rsidRPr="002A26E4">
              <w:rPr>
                <w:color w:val="000000" w:themeColor="text1"/>
                <w:sz w:val="18"/>
                <w:szCs w:val="18"/>
              </w:rPr>
              <w:t>8</w:t>
            </w:r>
            <w:r w:rsidRPr="002A26E4">
              <w:rPr>
                <w:color w:val="000000" w:themeColor="text1"/>
                <w:sz w:val="18"/>
                <w:szCs w:val="18"/>
              </w:rPr>
              <w:t>, 2024]</w:t>
            </w:r>
          </w:p>
          <w:p w14:paraId="0E4253F8" w14:textId="02DF2B9F" w:rsidR="00036AD1" w:rsidRPr="002A26E4" w:rsidRDefault="00036AD1" w:rsidP="00036AD1">
            <w:pPr>
              <w:ind w:left="144" w:hanging="144"/>
              <w:rPr>
                <w:color w:val="000000" w:themeColor="text1"/>
                <w:sz w:val="18"/>
                <w:szCs w:val="18"/>
              </w:rPr>
            </w:pPr>
            <w:r w:rsidRPr="002A26E4">
              <w:rPr>
                <w:color w:val="000000" w:themeColor="text1"/>
                <w:sz w:val="18"/>
                <w:szCs w:val="18"/>
              </w:rPr>
              <w:t xml:space="preserve">We’re in a pretty rural </w:t>
            </w:r>
            <w:r w:rsidR="008F1796" w:rsidRPr="002A26E4">
              <w:rPr>
                <w:color w:val="000000" w:themeColor="text1"/>
                <w:sz w:val="18"/>
                <w:szCs w:val="18"/>
              </w:rPr>
              <w:t>[area]</w:t>
            </w:r>
            <w:r w:rsidRPr="002A26E4">
              <w:rPr>
                <w:color w:val="000000" w:themeColor="text1"/>
                <w:sz w:val="18"/>
                <w:szCs w:val="18"/>
              </w:rPr>
              <w:t xml:space="preserve"> … So it's a relatively small </w:t>
            </w:r>
            <w:r w:rsidR="008F1796" w:rsidRPr="002A26E4">
              <w:rPr>
                <w:color w:val="000000" w:themeColor="text1"/>
                <w:sz w:val="18"/>
                <w:szCs w:val="18"/>
              </w:rPr>
              <w:t>… [and]</w:t>
            </w:r>
            <w:r w:rsidRPr="002A26E4">
              <w:rPr>
                <w:color w:val="000000" w:themeColor="text1"/>
                <w:sz w:val="18"/>
                <w:szCs w:val="18"/>
              </w:rPr>
              <w:t xml:space="preserve"> tight knit group. We don't have a formal chapter or anything like that. </w:t>
            </w:r>
            <w:r w:rsidR="008F1796" w:rsidRPr="002A26E4">
              <w:rPr>
                <w:color w:val="000000" w:themeColor="text1"/>
                <w:sz w:val="18"/>
                <w:szCs w:val="18"/>
              </w:rPr>
              <w:t>…</w:t>
            </w:r>
            <w:r w:rsidRPr="002A26E4">
              <w:rPr>
                <w:color w:val="000000" w:themeColor="text1"/>
                <w:sz w:val="18"/>
                <w:szCs w:val="18"/>
              </w:rPr>
              <w:t xml:space="preserve"> I was unable to attend … a conference that was put on by one of the B </w:t>
            </w:r>
            <w:r w:rsidRPr="002A26E4">
              <w:rPr>
                <w:color w:val="000000" w:themeColor="text1"/>
                <w:sz w:val="18"/>
                <w:szCs w:val="18"/>
              </w:rPr>
              <w:lastRenderedPageBreak/>
              <w:t xml:space="preserve">Corp members </w:t>
            </w:r>
            <w:r w:rsidR="008F1796" w:rsidRPr="002A26E4">
              <w:rPr>
                <w:color w:val="000000" w:themeColor="text1"/>
                <w:sz w:val="18"/>
                <w:szCs w:val="18"/>
              </w:rPr>
              <w:t>[here]</w:t>
            </w:r>
            <w:r w:rsidRPr="002A26E4">
              <w:rPr>
                <w:color w:val="000000" w:themeColor="text1"/>
                <w:sz w:val="18"/>
                <w:szCs w:val="18"/>
              </w:rPr>
              <w:t xml:space="preserve">. And the night before the conference, they got all the B Corps got together and had dinner. And, I was sad to miss that, because I've done that a few times. … And sometimes we've had people from the B </w:t>
            </w:r>
            <w:r w:rsidR="008F1796" w:rsidRPr="002A26E4">
              <w:rPr>
                <w:color w:val="000000" w:themeColor="text1"/>
                <w:sz w:val="18"/>
                <w:szCs w:val="18"/>
              </w:rPr>
              <w:t>[Lab]</w:t>
            </w:r>
            <w:r w:rsidRPr="002A26E4">
              <w:rPr>
                <w:color w:val="000000" w:themeColor="text1"/>
                <w:sz w:val="18"/>
                <w:szCs w:val="18"/>
              </w:rPr>
              <w:t>, join us for the dinner</w:t>
            </w:r>
            <w:r w:rsidR="008F1796" w:rsidRPr="002A26E4">
              <w:rPr>
                <w:color w:val="000000" w:themeColor="text1"/>
                <w:sz w:val="18"/>
                <w:szCs w:val="18"/>
              </w:rPr>
              <w:t xml:space="preserve"> …</w:t>
            </w:r>
            <w:r w:rsidRPr="002A26E4">
              <w:rPr>
                <w:color w:val="000000" w:themeColor="text1"/>
                <w:sz w:val="18"/>
                <w:szCs w:val="18"/>
              </w:rPr>
              <w:t xml:space="preserve"> but otherwise we just have </w:t>
            </w:r>
            <w:r w:rsidR="008F1796" w:rsidRPr="002A26E4">
              <w:rPr>
                <w:color w:val="000000" w:themeColor="text1"/>
                <w:sz w:val="18"/>
                <w:szCs w:val="18"/>
              </w:rPr>
              <w:t>this</w:t>
            </w:r>
            <w:r w:rsidRPr="002A26E4">
              <w:rPr>
                <w:color w:val="000000" w:themeColor="text1"/>
                <w:sz w:val="18"/>
                <w:szCs w:val="18"/>
              </w:rPr>
              <w:t xml:space="preserve"> informal network of relationships with the other B Corps in the state. And keep </w:t>
            </w:r>
            <w:proofErr w:type="spellStart"/>
            <w:r w:rsidRPr="002A26E4">
              <w:rPr>
                <w:color w:val="000000" w:themeColor="text1"/>
                <w:sz w:val="18"/>
                <w:szCs w:val="18"/>
              </w:rPr>
              <w:t>keep</w:t>
            </w:r>
            <w:proofErr w:type="spellEnd"/>
            <w:r w:rsidRPr="002A26E4">
              <w:rPr>
                <w:color w:val="000000" w:themeColor="text1"/>
                <w:sz w:val="18"/>
                <w:szCs w:val="18"/>
              </w:rPr>
              <w:t xml:space="preserve"> in touch with them and pick up the phone and talk to them periodically. [</w:t>
            </w:r>
            <w:r w:rsidR="000B4731" w:rsidRPr="002A26E4">
              <w:rPr>
                <w:color w:val="000000" w:themeColor="text1"/>
                <w:sz w:val="18"/>
                <w:szCs w:val="18"/>
              </w:rPr>
              <w:t>10</w:t>
            </w:r>
            <w:r w:rsidRPr="002A26E4">
              <w:rPr>
                <w:color w:val="000000" w:themeColor="text1"/>
                <w:sz w:val="18"/>
                <w:szCs w:val="18"/>
              </w:rPr>
              <w:t>, 2024]</w:t>
            </w:r>
          </w:p>
          <w:p w14:paraId="7B8E3723" w14:textId="77777777" w:rsidR="002A26E4" w:rsidRPr="002A26E4" w:rsidRDefault="009001D4" w:rsidP="002A26E4">
            <w:pPr>
              <w:ind w:left="144" w:hanging="144"/>
              <w:rPr>
                <w:color w:val="000000" w:themeColor="text1"/>
                <w:sz w:val="18"/>
                <w:szCs w:val="18"/>
              </w:rPr>
            </w:pPr>
            <w:r w:rsidRPr="002A26E4">
              <w:rPr>
                <w:color w:val="000000" w:themeColor="text1"/>
                <w:sz w:val="18"/>
                <w:szCs w:val="18"/>
              </w:rPr>
              <w:t>I participate in some networking groups around B Corp certified financial planning,</w:t>
            </w:r>
            <w:r w:rsidR="000B4731" w:rsidRPr="002A26E4">
              <w:rPr>
                <w:color w:val="000000" w:themeColor="text1"/>
                <w:sz w:val="18"/>
                <w:szCs w:val="18"/>
              </w:rPr>
              <w:t xml:space="preserve"> [and]</w:t>
            </w:r>
            <w:r w:rsidRPr="002A26E4">
              <w:rPr>
                <w:color w:val="000000" w:themeColor="text1"/>
                <w:sz w:val="18"/>
                <w:szCs w:val="18"/>
              </w:rPr>
              <w:t xml:space="preserve"> I've been to their </w:t>
            </w:r>
            <w:r w:rsidR="000B4731" w:rsidRPr="002A26E4">
              <w:rPr>
                <w:color w:val="000000" w:themeColor="text1"/>
                <w:sz w:val="18"/>
                <w:szCs w:val="18"/>
              </w:rPr>
              <w:t>C</w:t>
            </w:r>
            <w:r w:rsidRPr="002A26E4">
              <w:rPr>
                <w:color w:val="000000" w:themeColor="text1"/>
                <w:sz w:val="18"/>
                <w:szCs w:val="18"/>
              </w:rPr>
              <w:t xml:space="preserve">hampions </w:t>
            </w:r>
            <w:r w:rsidR="000B4731" w:rsidRPr="002A26E4">
              <w:rPr>
                <w:color w:val="000000" w:themeColor="text1"/>
                <w:sz w:val="18"/>
                <w:szCs w:val="18"/>
              </w:rPr>
              <w:t>R</w:t>
            </w:r>
            <w:r w:rsidRPr="002A26E4">
              <w:rPr>
                <w:color w:val="000000" w:themeColor="text1"/>
                <w:sz w:val="18"/>
                <w:szCs w:val="18"/>
              </w:rPr>
              <w:t xml:space="preserve">etreat last year. </w:t>
            </w:r>
            <w:r w:rsidR="000B4731" w:rsidRPr="002A26E4">
              <w:rPr>
                <w:color w:val="000000" w:themeColor="text1"/>
                <w:sz w:val="18"/>
                <w:szCs w:val="18"/>
              </w:rPr>
              <w:t>… A</w:t>
            </w:r>
            <w:r w:rsidRPr="002A26E4">
              <w:rPr>
                <w:color w:val="000000" w:themeColor="text1"/>
                <w:sz w:val="18"/>
                <w:szCs w:val="18"/>
              </w:rPr>
              <w:t>ctually, at the last conference, I even acquired a new client, he was presenting on sustainable investing from the reporting side</w:t>
            </w:r>
            <w:r w:rsidR="000B4731" w:rsidRPr="002A26E4">
              <w:rPr>
                <w:color w:val="000000" w:themeColor="text1"/>
                <w:sz w:val="18"/>
                <w:szCs w:val="18"/>
              </w:rPr>
              <w:t>, and</w:t>
            </w:r>
            <w:r w:rsidRPr="002A26E4">
              <w:rPr>
                <w:color w:val="000000" w:themeColor="text1"/>
                <w:sz w:val="18"/>
                <w:szCs w:val="18"/>
              </w:rPr>
              <w:t xml:space="preserve"> I was like, </w:t>
            </w:r>
            <w:r w:rsidR="000B4731" w:rsidRPr="002A26E4">
              <w:rPr>
                <w:color w:val="000000" w:themeColor="text1"/>
                <w:sz w:val="18"/>
                <w:szCs w:val="18"/>
              </w:rPr>
              <w:t>“H</w:t>
            </w:r>
            <w:r w:rsidRPr="002A26E4">
              <w:rPr>
                <w:color w:val="000000" w:themeColor="text1"/>
                <w:sz w:val="18"/>
                <w:szCs w:val="18"/>
              </w:rPr>
              <w:t xml:space="preserve">ey, </w:t>
            </w:r>
            <w:r w:rsidR="000B4731" w:rsidRPr="002A26E4">
              <w:rPr>
                <w:color w:val="000000" w:themeColor="text1"/>
                <w:sz w:val="18"/>
                <w:szCs w:val="18"/>
              </w:rPr>
              <w:t>we should</w:t>
            </w:r>
            <w:r w:rsidRPr="002A26E4">
              <w:rPr>
                <w:color w:val="000000" w:themeColor="text1"/>
                <w:sz w:val="18"/>
                <w:szCs w:val="18"/>
              </w:rPr>
              <w:t xml:space="preserve"> talk </w:t>
            </w:r>
            <w:r w:rsidR="000B4731" w:rsidRPr="002A26E4">
              <w:rPr>
                <w:color w:val="000000" w:themeColor="text1"/>
                <w:sz w:val="18"/>
                <w:szCs w:val="18"/>
              </w:rPr>
              <w:t>about</w:t>
            </w:r>
            <w:r w:rsidRPr="002A26E4">
              <w:rPr>
                <w:color w:val="000000" w:themeColor="text1"/>
                <w:sz w:val="18"/>
                <w:szCs w:val="18"/>
              </w:rPr>
              <w:t xml:space="preserve"> how this looks on the investment side</w:t>
            </w:r>
            <w:r w:rsidR="000B4731" w:rsidRPr="002A26E4">
              <w:rPr>
                <w:color w:val="000000" w:themeColor="text1"/>
                <w:sz w:val="18"/>
                <w:szCs w:val="18"/>
              </w:rPr>
              <w:t>,” and</w:t>
            </w:r>
            <w:r w:rsidRPr="002A26E4">
              <w:rPr>
                <w:color w:val="000000" w:themeColor="text1"/>
                <w:sz w:val="18"/>
                <w:szCs w:val="18"/>
              </w:rPr>
              <w:t xml:space="preserve"> we got talking. It turns out, he was looking for new financial planners. So he came on board, which was really nice. [</w:t>
            </w:r>
            <w:r w:rsidR="00B57907" w:rsidRPr="002A26E4">
              <w:rPr>
                <w:color w:val="000000" w:themeColor="text1"/>
                <w:sz w:val="18"/>
                <w:szCs w:val="18"/>
              </w:rPr>
              <w:t>5</w:t>
            </w:r>
            <w:r w:rsidRPr="002A26E4">
              <w:rPr>
                <w:color w:val="000000" w:themeColor="text1"/>
                <w:sz w:val="18"/>
                <w:szCs w:val="18"/>
              </w:rPr>
              <w:t>, 2024]</w:t>
            </w:r>
          </w:p>
          <w:p w14:paraId="7BBB8E18" w14:textId="77777777" w:rsidR="003432E8" w:rsidRPr="003432E8" w:rsidRDefault="002A26E4" w:rsidP="003432E8">
            <w:pPr>
              <w:ind w:left="144" w:hanging="144"/>
              <w:rPr>
                <w:sz w:val="18"/>
                <w:szCs w:val="18"/>
              </w:rPr>
            </w:pPr>
            <w:r w:rsidRPr="002A26E4">
              <w:rPr>
                <w:sz w:val="18"/>
                <w:szCs w:val="18"/>
              </w:rPr>
              <w:t xml:space="preserve">We [engage with the B Corp community] lightly.  On a passive basis, we get all their newsletters and look at them, some part of our team will participate in the court month and other sort of opportunities to sort of highlight B Corps, we have gone to one or two B Local events. We also have our procurement policies favor … certified B Corps. </w:t>
            </w:r>
            <w:r>
              <w:rPr>
                <w:sz w:val="18"/>
                <w:szCs w:val="18"/>
              </w:rPr>
              <w:t>…</w:t>
            </w:r>
            <w:r w:rsidRPr="002A26E4">
              <w:rPr>
                <w:sz w:val="18"/>
                <w:szCs w:val="18"/>
              </w:rPr>
              <w:t xml:space="preserve"> We think it's important to be part of the part of the community and part of this movement that's so well aligned with our impact investing offering. So it’s holistic good alignment for our </w:t>
            </w:r>
            <w:r w:rsidRPr="003432E8">
              <w:rPr>
                <w:sz w:val="18"/>
                <w:szCs w:val="18"/>
              </w:rPr>
              <w:t>business. [1, 2024]</w:t>
            </w:r>
          </w:p>
          <w:p w14:paraId="3E09C4F9" w14:textId="6F28C54C" w:rsidR="003432E8" w:rsidRPr="003432E8" w:rsidRDefault="003432E8" w:rsidP="003432E8">
            <w:pPr>
              <w:ind w:left="144" w:hanging="144"/>
              <w:rPr>
                <w:sz w:val="18"/>
                <w:szCs w:val="18"/>
              </w:rPr>
            </w:pPr>
            <w:r w:rsidRPr="003432E8">
              <w:rPr>
                <w:sz w:val="18"/>
                <w:szCs w:val="18"/>
              </w:rPr>
              <w:t xml:space="preserve">There's definitely an interest to be engaged in the local B Corp community. But we're doing so many other things to just actually do B Corp type work. And a lot of that is engaging with social justice organizations and the BIPOC community in ways that we weren't before. A lot of that takes time and is pro bono work, and so, in a way, it's like an indirect way that we're engaging. … And that's the work that we like to do. We also are aware that </w:t>
            </w:r>
            <w:proofErr w:type="gramStart"/>
            <w:r w:rsidRPr="003432E8">
              <w:rPr>
                <w:sz w:val="18"/>
                <w:szCs w:val="18"/>
              </w:rPr>
              <w:t>that's was</w:t>
            </w:r>
            <w:proofErr w:type="gramEnd"/>
            <w:r w:rsidRPr="003432E8">
              <w:rPr>
                <w:sz w:val="18"/>
                <w:szCs w:val="18"/>
              </w:rPr>
              <w:t xml:space="preserve"> impactful toward our B Corp goals and mission. [</w:t>
            </w:r>
            <w:r>
              <w:rPr>
                <w:sz w:val="18"/>
                <w:szCs w:val="18"/>
              </w:rPr>
              <w:t>12</w:t>
            </w:r>
            <w:r w:rsidRPr="003432E8">
              <w:rPr>
                <w:sz w:val="18"/>
                <w:szCs w:val="18"/>
              </w:rPr>
              <w:t>, 2024]</w:t>
            </w:r>
          </w:p>
        </w:tc>
      </w:tr>
      <w:tr w:rsidR="0054138F" w:rsidRPr="0054138F" w14:paraId="4A13B612" w14:textId="77777777" w:rsidTr="00493E1D">
        <w:trPr>
          <w:trHeight w:val="701"/>
        </w:trPr>
        <w:tc>
          <w:tcPr>
            <w:tcW w:w="1530" w:type="dxa"/>
            <w:vMerge/>
            <w:tcBorders>
              <w:left w:val="nil"/>
              <w:bottom w:val="single" w:sz="4" w:space="0" w:color="auto"/>
              <w:right w:val="nil"/>
            </w:tcBorders>
            <w:shd w:val="clear" w:color="auto" w:fill="auto"/>
            <w:vAlign w:val="center"/>
            <w:hideMark/>
          </w:tcPr>
          <w:p w14:paraId="5DF74F6B" w14:textId="77777777" w:rsidR="00554BDB" w:rsidRPr="0054138F" w:rsidRDefault="00554BDB" w:rsidP="00554BDB">
            <w:pPr>
              <w:jc w:val="center"/>
              <w:rPr>
                <w:color w:val="000000" w:themeColor="text1"/>
                <w:sz w:val="20"/>
                <w:szCs w:val="20"/>
              </w:rPr>
            </w:pPr>
          </w:p>
        </w:tc>
        <w:tc>
          <w:tcPr>
            <w:tcW w:w="1890" w:type="dxa"/>
            <w:tcBorders>
              <w:top w:val="nil"/>
              <w:left w:val="nil"/>
              <w:bottom w:val="single" w:sz="4" w:space="0" w:color="auto"/>
              <w:right w:val="nil"/>
            </w:tcBorders>
            <w:shd w:val="clear" w:color="auto" w:fill="auto"/>
            <w:vAlign w:val="center"/>
          </w:tcPr>
          <w:p w14:paraId="73AE9542" w14:textId="270C22CA" w:rsidR="00554BDB" w:rsidRPr="0054138F" w:rsidRDefault="00554BDB" w:rsidP="00554BDB">
            <w:pPr>
              <w:jc w:val="center"/>
              <w:rPr>
                <w:color w:val="000000" w:themeColor="text1"/>
                <w:sz w:val="20"/>
                <w:szCs w:val="20"/>
              </w:rPr>
            </w:pPr>
            <w:r w:rsidRPr="0054138F">
              <w:rPr>
                <w:color w:val="000000" w:themeColor="text1"/>
                <w:sz w:val="20"/>
                <w:szCs w:val="20"/>
              </w:rPr>
              <w:t>Crowdsourc</w:t>
            </w:r>
            <w:r w:rsidR="00E81941">
              <w:rPr>
                <w:color w:val="000000" w:themeColor="text1"/>
                <w:sz w:val="20"/>
                <w:szCs w:val="20"/>
              </w:rPr>
              <w:t>-</w:t>
            </w:r>
            <w:r w:rsidRPr="0054138F">
              <w:rPr>
                <w:color w:val="000000" w:themeColor="text1"/>
                <w:sz w:val="20"/>
                <w:szCs w:val="20"/>
              </w:rPr>
              <w:t>ing</w:t>
            </w:r>
          </w:p>
        </w:tc>
        <w:tc>
          <w:tcPr>
            <w:tcW w:w="1440" w:type="dxa"/>
            <w:tcBorders>
              <w:top w:val="nil"/>
              <w:left w:val="nil"/>
              <w:bottom w:val="single" w:sz="4" w:space="0" w:color="auto"/>
              <w:right w:val="nil"/>
            </w:tcBorders>
            <w:shd w:val="clear" w:color="auto" w:fill="auto"/>
            <w:vAlign w:val="center"/>
          </w:tcPr>
          <w:p w14:paraId="0BA0F992" w14:textId="2B1C17A5" w:rsidR="00554BDB" w:rsidRPr="00BA588F" w:rsidRDefault="00BA588F" w:rsidP="00554BDB">
            <w:pPr>
              <w:jc w:val="center"/>
              <w:rPr>
                <w:color w:val="000000" w:themeColor="text1"/>
                <w:sz w:val="20"/>
                <w:szCs w:val="20"/>
              </w:rPr>
            </w:pPr>
            <w:r w:rsidRPr="00BA588F">
              <w:rPr>
                <w:sz w:val="20"/>
                <w:szCs w:val="20"/>
              </w:rPr>
              <w:t>Adding values held by peer</w:t>
            </w:r>
            <w:r w:rsidR="00FF45B1">
              <w:rPr>
                <w:sz w:val="20"/>
                <w:szCs w:val="20"/>
              </w:rPr>
              <w:t xml:space="preserve"> companie</w:t>
            </w:r>
            <w:r w:rsidRPr="00BA588F">
              <w:rPr>
                <w:sz w:val="20"/>
                <w:szCs w:val="20"/>
              </w:rPr>
              <w:t>s in prosocial certification</w:t>
            </w:r>
          </w:p>
        </w:tc>
        <w:tc>
          <w:tcPr>
            <w:tcW w:w="7904" w:type="dxa"/>
            <w:tcBorders>
              <w:top w:val="nil"/>
              <w:left w:val="nil"/>
              <w:bottom w:val="single" w:sz="4" w:space="0" w:color="auto"/>
              <w:right w:val="nil"/>
            </w:tcBorders>
            <w:shd w:val="clear" w:color="auto" w:fill="auto"/>
            <w:vAlign w:val="bottom"/>
          </w:tcPr>
          <w:p w14:paraId="2EFB12A2" w14:textId="49166115" w:rsidR="00554BDB" w:rsidRPr="004011FD" w:rsidRDefault="00554BDB" w:rsidP="00554BDB">
            <w:pPr>
              <w:ind w:left="144" w:hanging="144"/>
              <w:rPr>
                <w:color w:val="000000" w:themeColor="text1"/>
                <w:sz w:val="18"/>
                <w:szCs w:val="18"/>
              </w:rPr>
            </w:pPr>
            <w:r w:rsidRPr="004011FD">
              <w:rPr>
                <w:color w:val="000000" w:themeColor="text1"/>
                <w:sz w:val="18"/>
                <w:szCs w:val="18"/>
              </w:rPr>
              <w:t>I'm always interested in learning more about what other B Corps-type companies are doing and are there ideas we can borrow from them or steal from them and do internally. [</w:t>
            </w:r>
            <w:r w:rsidR="002A1C60" w:rsidRPr="004011FD">
              <w:rPr>
                <w:color w:val="000000" w:themeColor="text1"/>
                <w:sz w:val="18"/>
                <w:szCs w:val="18"/>
              </w:rPr>
              <w:t>10</w:t>
            </w:r>
            <w:r w:rsidR="00AE7FE0" w:rsidRPr="004011FD">
              <w:rPr>
                <w:color w:val="000000" w:themeColor="text1"/>
                <w:sz w:val="18"/>
                <w:szCs w:val="18"/>
              </w:rPr>
              <w:t>, 2018</w:t>
            </w:r>
            <w:r w:rsidRPr="004011FD">
              <w:rPr>
                <w:color w:val="000000" w:themeColor="text1"/>
                <w:sz w:val="18"/>
                <w:szCs w:val="18"/>
              </w:rPr>
              <w:t>]</w:t>
            </w:r>
          </w:p>
          <w:p w14:paraId="6736CFE0" w14:textId="77777777" w:rsidR="00B25938" w:rsidRPr="004011FD" w:rsidRDefault="00554BDB" w:rsidP="00B25938">
            <w:pPr>
              <w:ind w:left="144" w:hanging="144"/>
              <w:rPr>
                <w:color w:val="000000" w:themeColor="text1"/>
                <w:sz w:val="18"/>
                <w:szCs w:val="18"/>
              </w:rPr>
            </w:pPr>
            <w:r w:rsidRPr="004011FD">
              <w:rPr>
                <w:color w:val="000000" w:themeColor="text1"/>
                <w:sz w:val="18"/>
                <w:szCs w:val="18"/>
              </w:rPr>
              <w:t>I had a call earlier today with my counterparts who manage the sustainability programs at [two other B Corp certified companies]. And these are peers of mine in the industry who I met at the B Corp champion retreat ... It's just good to have a group of peers to cement with and connect with. And [today] we were talking about different challenges we were facing as we're getting our businesses to Zero Waste to Landfill. And different communication strategies with employees around that stuff. And I wouldn't have had that resource had it not been for the B Corp community. [</w:t>
            </w:r>
            <w:r w:rsidR="002A1C60" w:rsidRPr="004011FD">
              <w:rPr>
                <w:color w:val="000000" w:themeColor="text1"/>
                <w:sz w:val="18"/>
                <w:szCs w:val="18"/>
              </w:rPr>
              <w:t>30</w:t>
            </w:r>
            <w:r w:rsidR="00AE7FE0" w:rsidRPr="004011FD">
              <w:rPr>
                <w:color w:val="000000" w:themeColor="text1"/>
                <w:sz w:val="18"/>
                <w:szCs w:val="18"/>
              </w:rPr>
              <w:t>, 2018</w:t>
            </w:r>
            <w:r w:rsidRPr="004011FD">
              <w:rPr>
                <w:color w:val="000000" w:themeColor="text1"/>
                <w:sz w:val="18"/>
                <w:szCs w:val="18"/>
              </w:rPr>
              <w:t>]</w:t>
            </w:r>
          </w:p>
          <w:p w14:paraId="2999EA99" w14:textId="77777777" w:rsidR="00B25938" w:rsidRPr="004011FD" w:rsidRDefault="00B25938" w:rsidP="00B25938">
            <w:pPr>
              <w:ind w:left="144" w:hanging="144"/>
              <w:rPr>
                <w:color w:val="000000" w:themeColor="text1"/>
                <w:sz w:val="18"/>
                <w:szCs w:val="18"/>
              </w:rPr>
            </w:pPr>
            <w:r w:rsidRPr="004011FD">
              <w:rPr>
                <w:color w:val="000000" w:themeColor="text1"/>
                <w:sz w:val="18"/>
                <w:szCs w:val="18"/>
              </w:rPr>
              <w:t>[We like] the opportunity to be inspired by other businesses, and to hold ourselves accountable to these objective measures. … We are looking at our PTO leave and maternity policies ... [and] we can look to other B Corps … and find out what are they doing? And how can we be more radical and loving? How can we be a more progressive business? And B Lab provides the platform to be able to introduce us to people at those companies if we don't already know them. [30, 2018]</w:t>
            </w:r>
          </w:p>
          <w:p w14:paraId="3CE6DB78" w14:textId="696B5716" w:rsidR="00711EC2" w:rsidRPr="004011FD" w:rsidRDefault="000B4731" w:rsidP="00B25938">
            <w:pPr>
              <w:ind w:left="144" w:hanging="144"/>
              <w:rPr>
                <w:color w:val="000000" w:themeColor="text1"/>
                <w:sz w:val="18"/>
                <w:szCs w:val="18"/>
              </w:rPr>
            </w:pPr>
            <w:r>
              <w:rPr>
                <w:color w:val="000000" w:themeColor="text1"/>
                <w:sz w:val="18"/>
                <w:szCs w:val="18"/>
              </w:rPr>
              <w:t xml:space="preserve">We got </w:t>
            </w:r>
            <w:r w:rsidR="00711EC2" w:rsidRPr="004011FD">
              <w:rPr>
                <w:color w:val="000000" w:themeColor="text1"/>
                <w:sz w:val="18"/>
                <w:szCs w:val="18"/>
              </w:rPr>
              <w:t xml:space="preserve">a lot of value out </w:t>
            </w:r>
            <w:r>
              <w:rPr>
                <w:color w:val="000000" w:themeColor="text1"/>
                <w:sz w:val="18"/>
                <w:szCs w:val="18"/>
              </w:rPr>
              <w:t>of participating in … a couple events</w:t>
            </w:r>
            <w:r w:rsidR="00711EC2" w:rsidRPr="004011FD">
              <w:rPr>
                <w:color w:val="000000" w:themeColor="text1"/>
                <w:sz w:val="18"/>
                <w:szCs w:val="18"/>
              </w:rPr>
              <w:t xml:space="preserve"> B L</w:t>
            </w:r>
            <w:r>
              <w:rPr>
                <w:color w:val="000000" w:themeColor="text1"/>
                <w:sz w:val="18"/>
                <w:szCs w:val="18"/>
              </w:rPr>
              <w:t>ab</w:t>
            </w:r>
            <w:r w:rsidR="00711EC2" w:rsidRPr="004011FD">
              <w:rPr>
                <w:color w:val="000000" w:themeColor="text1"/>
                <w:sz w:val="18"/>
                <w:szCs w:val="18"/>
              </w:rPr>
              <w:t xml:space="preserve"> had a couple of years ago, I want to say in 2017, or 2018, this inclusive economy challenge. </w:t>
            </w:r>
            <w:r>
              <w:rPr>
                <w:color w:val="000000" w:themeColor="text1"/>
                <w:sz w:val="18"/>
                <w:szCs w:val="18"/>
              </w:rPr>
              <w:t xml:space="preserve">We </w:t>
            </w:r>
            <w:r w:rsidR="00711EC2" w:rsidRPr="004011FD">
              <w:rPr>
                <w:color w:val="000000" w:themeColor="text1"/>
                <w:sz w:val="18"/>
                <w:szCs w:val="18"/>
              </w:rPr>
              <w:t xml:space="preserve">connected with a small cohort of people. </w:t>
            </w:r>
            <w:r>
              <w:rPr>
                <w:color w:val="000000" w:themeColor="text1"/>
                <w:sz w:val="18"/>
                <w:szCs w:val="18"/>
              </w:rPr>
              <w:t>… T</w:t>
            </w:r>
            <w:r w:rsidR="00711EC2" w:rsidRPr="004011FD">
              <w:rPr>
                <w:color w:val="000000" w:themeColor="text1"/>
                <w:sz w:val="18"/>
                <w:szCs w:val="18"/>
              </w:rPr>
              <w:t>here was a range of businesses that were in this little cohort,</w:t>
            </w:r>
            <w:r>
              <w:rPr>
                <w:color w:val="000000" w:themeColor="text1"/>
                <w:sz w:val="18"/>
                <w:szCs w:val="18"/>
              </w:rPr>
              <w:t xml:space="preserve"> … and</w:t>
            </w:r>
            <w:r w:rsidR="00711EC2" w:rsidRPr="004011FD">
              <w:rPr>
                <w:color w:val="000000" w:themeColor="text1"/>
                <w:sz w:val="18"/>
                <w:szCs w:val="18"/>
              </w:rPr>
              <w:t xml:space="preserve"> what came out of that wor</w:t>
            </w:r>
            <w:r>
              <w:rPr>
                <w:color w:val="000000" w:themeColor="text1"/>
                <w:sz w:val="18"/>
                <w:szCs w:val="18"/>
              </w:rPr>
              <w:t>k</w:t>
            </w:r>
            <w:r w:rsidR="00711EC2" w:rsidRPr="004011FD">
              <w:rPr>
                <w:color w:val="000000" w:themeColor="text1"/>
                <w:sz w:val="18"/>
                <w:szCs w:val="18"/>
              </w:rPr>
              <w:t xml:space="preserve"> was our development of a full </w:t>
            </w:r>
            <w:r>
              <w:rPr>
                <w:color w:val="000000" w:themeColor="text1"/>
                <w:sz w:val="18"/>
                <w:szCs w:val="18"/>
              </w:rPr>
              <w:t>blown DEI</w:t>
            </w:r>
            <w:r w:rsidR="00711EC2" w:rsidRPr="004011FD">
              <w:rPr>
                <w:color w:val="000000" w:themeColor="text1"/>
                <w:sz w:val="18"/>
                <w:szCs w:val="18"/>
              </w:rPr>
              <w:t xml:space="preserve"> initiative strategy. [</w:t>
            </w:r>
            <w:r w:rsidR="0064538C">
              <w:rPr>
                <w:color w:val="000000" w:themeColor="text1"/>
                <w:sz w:val="18"/>
                <w:szCs w:val="18"/>
              </w:rPr>
              <w:t>1</w:t>
            </w:r>
            <w:r w:rsidR="00711EC2" w:rsidRPr="004011FD">
              <w:rPr>
                <w:color w:val="000000" w:themeColor="text1"/>
                <w:sz w:val="18"/>
                <w:szCs w:val="18"/>
              </w:rPr>
              <w:t>, 2024]</w:t>
            </w:r>
          </w:p>
          <w:p w14:paraId="67B5B693" w14:textId="083010B0" w:rsidR="004011FD" w:rsidRDefault="004011FD" w:rsidP="00B25938">
            <w:pPr>
              <w:ind w:left="144" w:hanging="144"/>
              <w:rPr>
                <w:sz w:val="18"/>
                <w:szCs w:val="18"/>
              </w:rPr>
            </w:pPr>
            <w:r w:rsidRPr="00BC0092">
              <w:rPr>
                <w:sz w:val="18"/>
                <w:szCs w:val="18"/>
              </w:rPr>
              <w:t>We get invited</w:t>
            </w:r>
            <w:r w:rsidRPr="004011FD">
              <w:rPr>
                <w:sz w:val="18"/>
                <w:szCs w:val="18"/>
              </w:rPr>
              <w:t xml:space="preserve"> to the Illinois </w:t>
            </w:r>
            <w:r w:rsidR="0064538C">
              <w:rPr>
                <w:sz w:val="18"/>
                <w:szCs w:val="18"/>
              </w:rPr>
              <w:t>[B Local events]</w:t>
            </w:r>
            <w:r w:rsidRPr="004011FD">
              <w:rPr>
                <w:sz w:val="18"/>
                <w:szCs w:val="18"/>
              </w:rPr>
              <w:t xml:space="preserve"> in Chicago, they regularly have virtual meetings. But there </w:t>
            </w:r>
            <w:proofErr w:type="spellStart"/>
            <w:r w:rsidRPr="004011FD">
              <w:rPr>
                <w:sz w:val="18"/>
                <w:szCs w:val="18"/>
              </w:rPr>
              <w:t>there</w:t>
            </w:r>
            <w:proofErr w:type="spellEnd"/>
            <w:r w:rsidRPr="004011FD">
              <w:rPr>
                <w:sz w:val="18"/>
                <w:szCs w:val="18"/>
              </w:rPr>
              <w:t xml:space="preserve"> was more of an informal group here in St. Louis, </w:t>
            </w:r>
            <w:r w:rsidR="0064538C">
              <w:rPr>
                <w:sz w:val="18"/>
                <w:szCs w:val="18"/>
              </w:rPr>
              <w:t xml:space="preserve">[and] </w:t>
            </w:r>
            <w:r w:rsidRPr="004011FD">
              <w:rPr>
                <w:sz w:val="18"/>
                <w:szCs w:val="18"/>
              </w:rPr>
              <w:t>we got together twice last year</w:t>
            </w:r>
            <w:r w:rsidR="0064538C">
              <w:rPr>
                <w:sz w:val="18"/>
                <w:szCs w:val="18"/>
              </w:rPr>
              <w:t xml:space="preserve"> …</w:t>
            </w:r>
            <w:r w:rsidRPr="004011FD">
              <w:rPr>
                <w:sz w:val="18"/>
                <w:szCs w:val="18"/>
              </w:rPr>
              <w:t xml:space="preserve"> just to </w:t>
            </w:r>
            <w:r w:rsidRPr="004011FD">
              <w:rPr>
                <w:sz w:val="18"/>
                <w:szCs w:val="18"/>
              </w:rPr>
              <w:lastRenderedPageBreak/>
              <w:t>kind of swap ideas. We're fortunate in the fact that one of our IT consultant</w:t>
            </w:r>
            <w:r w:rsidR="0064538C">
              <w:rPr>
                <w:sz w:val="18"/>
                <w:szCs w:val="18"/>
              </w:rPr>
              <w:t>s</w:t>
            </w:r>
            <w:r w:rsidRPr="004011FD">
              <w:rPr>
                <w:sz w:val="18"/>
                <w:szCs w:val="18"/>
              </w:rPr>
              <w:t xml:space="preserve"> is a B Corp too. So that helps a lot to kind of bounce B Corp ideas off of them and figuring things out </w:t>
            </w:r>
            <w:r w:rsidR="0064538C">
              <w:rPr>
                <w:sz w:val="18"/>
                <w:szCs w:val="18"/>
              </w:rPr>
              <w:t>[for us]</w:t>
            </w:r>
            <w:r w:rsidRPr="004011FD">
              <w:rPr>
                <w:sz w:val="18"/>
                <w:szCs w:val="18"/>
              </w:rPr>
              <w:t>. [</w:t>
            </w:r>
            <w:r w:rsidR="00BC0092">
              <w:rPr>
                <w:sz w:val="18"/>
                <w:szCs w:val="18"/>
              </w:rPr>
              <w:t>2</w:t>
            </w:r>
            <w:r w:rsidRPr="004011FD">
              <w:rPr>
                <w:sz w:val="18"/>
                <w:szCs w:val="18"/>
              </w:rPr>
              <w:t>, 2024]</w:t>
            </w:r>
          </w:p>
          <w:p w14:paraId="56C476F0" w14:textId="40BDF5F8" w:rsidR="007E7F0B" w:rsidRPr="004011FD" w:rsidRDefault="00BC0092" w:rsidP="0075328A">
            <w:pPr>
              <w:ind w:left="144" w:hanging="144"/>
              <w:rPr>
                <w:color w:val="000000" w:themeColor="text1"/>
                <w:sz w:val="18"/>
                <w:szCs w:val="18"/>
              </w:rPr>
            </w:pPr>
            <w:r>
              <w:rPr>
                <w:color w:val="000000" w:themeColor="text1"/>
                <w:sz w:val="18"/>
                <w:szCs w:val="18"/>
              </w:rPr>
              <w:t>W</w:t>
            </w:r>
            <w:r w:rsidR="007E7F0B" w:rsidRPr="007E7F0B">
              <w:rPr>
                <w:color w:val="000000" w:themeColor="text1"/>
                <w:sz w:val="18"/>
                <w:szCs w:val="18"/>
              </w:rPr>
              <w:t xml:space="preserve">e </w:t>
            </w:r>
            <w:r>
              <w:rPr>
                <w:color w:val="000000" w:themeColor="text1"/>
                <w:sz w:val="18"/>
                <w:szCs w:val="18"/>
              </w:rPr>
              <w:t>… keep</w:t>
            </w:r>
            <w:r w:rsidR="007E7F0B" w:rsidRPr="007E7F0B">
              <w:rPr>
                <w:color w:val="000000" w:themeColor="text1"/>
                <w:sz w:val="18"/>
                <w:szCs w:val="18"/>
              </w:rPr>
              <w:t xml:space="preserve"> evaluating ourselves as we move along, as in our social and environmental goals. And it's a good way to </w:t>
            </w:r>
            <w:r>
              <w:rPr>
                <w:color w:val="000000" w:themeColor="text1"/>
                <w:sz w:val="18"/>
                <w:szCs w:val="18"/>
              </w:rPr>
              <w:t>just</w:t>
            </w:r>
            <w:r w:rsidR="007E7F0B" w:rsidRPr="007E7F0B">
              <w:rPr>
                <w:color w:val="000000" w:themeColor="text1"/>
                <w:sz w:val="18"/>
                <w:szCs w:val="18"/>
              </w:rPr>
              <w:t xml:space="preserve"> check and also reverse engineer, </w:t>
            </w:r>
            <w:r>
              <w:rPr>
                <w:color w:val="000000" w:themeColor="text1"/>
                <w:sz w:val="18"/>
                <w:szCs w:val="18"/>
              </w:rPr>
              <w:t>“</w:t>
            </w:r>
            <w:r w:rsidR="007E7F0B" w:rsidRPr="007E7F0B">
              <w:rPr>
                <w:color w:val="000000" w:themeColor="text1"/>
                <w:sz w:val="18"/>
                <w:szCs w:val="18"/>
              </w:rPr>
              <w:t>this is what other people are doing,</w:t>
            </w:r>
            <w:r>
              <w:rPr>
                <w:color w:val="000000" w:themeColor="text1"/>
                <w:sz w:val="18"/>
                <w:szCs w:val="18"/>
              </w:rPr>
              <w:t>”</w:t>
            </w:r>
            <w:r w:rsidR="007E7F0B" w:rsidRPr="007E7F0B">
              <w:rPr>
                <w:color w:val="000000" w:themeColor="text1"/>
                <w:sz w:val="18"/>
                <w:szCs w:val="18"/>
              </w:rPr>
              <w:t xml:space="preserve"> wh</w:t>
            </w:r>
            <w:r>
              <w:rPr>
                <w:color w:val="000000" w:themeColor="text1"/>
                <w:sz w:val="18"/>
                <w:szCs w:val="18"/>
              </w:rPr>
              <w:t xml:space="preserve">at </w:t>
            </w:r>
            <w:r w:rsidR="007E7F0B" w:rsidRPr="007E7F0B">
              <w:rPr>
                <w:color w:val="000000" w:themeColor="text1"/>
                <w:sz w:val="18"/>
                <w:szCs w:val="18"/>
              </w:rPr>
              <w:t>organizations with similar values are doing</w:t>
            </w:r>
            <w:r>
              <w:rPr>
                <w:color w:val="000000" w:themeColor="text1"/>
                <w:sz w:val="18"/>
                <w:szCs w:val="18"/>
              </w:rPr>
              <w:t xml:space="preserve">. </w:t>
            </w:r>
            <w:r w:rsidR="007E7F0B">
              <w:rPr>
                <w:color w:val="000000" w:themeColor="text1"/>
                <w:sz w:val="18"/>
                <w:szCs w:val="18"/>
              </w:rPr>
              <w:t>[</w:t>
            </w:r>
            <w:r>
              <w:rPr>
                <w:color w:val="000000" w:themeColor="text1"/>
                <w:sz w:val="18"/>
                <w:szCs w:val="18"/>
              </w:rPr>
              <w:t>12</w:t>
            </w:r>
            <w:r w:rsidR="007E7F0B">
              <w:rPr>
                <w:color w:val="000000" w:themeColor="text1"/>
                <w:sz w:val="18"/>
                <w:szCs w:val="18"/>
              </w:rPr>
              <w:t>, 2024]</w:t>
            </w:r>
          </w:p>
        </w:tc>
      </w:tr>
      <w:tr w:rsidR="0054138F" w:rsidRPr="0054138F" w14:paraId="27B31D95" w14:textId="77777777" w:rsidTr="00493E1D">
        <w:trPr>
          <w:trHeight w:val="183"/>
        </w:trPr>
        <w:tc>
          <w:tcPr>
            <w:tcW w:w="1530" w:type="dxa"/>
            <w:tcBorders>
              <w:top w:val="nil"/>
              <w:left w:val="nil"/>
              <w:bottom w:val="single" w:sz="4" w:space="0" w:color="auto"/>
              <w:right w:val="nil"/>
            </w:tcBorders>
            <w:shd w:val="clear" w:color="auto" w:fill="E7E6E6" w:themeFill="background2"/>
            <w:vAlign w:val="center"/>
            <w:hideMark/>
          </w:tcPr>
          <w:p w14:paraId="713CA50E" w14:textId="77777777" w:rsidR="00554BDB" w:rsidRPr="0054138F" w:rsidRDefault="00554BDB" w:rsidP="00554BDB">
            <w:pPr>
              <w:jc w:val="center"/>
              <w:rPr>
                <w:color w:val="000000" w:themeColor="text1"/>
                <w:sz w:val="20"/>
                <w:szCs w:val="20"/>
              </w:rPr>
            </w:pPr>
          </w:p>
        </w:tc>
        <w:tc>
          <w:tcPr>
            <w:tcW w:w="1890" w:type="dxa"/>
            <w:tcBorders>
              <w:top w:val="nil"/>
              <w:left w:val="nil"/>
              <w:bottom w:val="single" w:sz="4" w:space="0" w:color="auto"/>
              <w:right w:val="nil"/>
            </w:tcBorders>
            <w:shd w:val="clear" w:color="auto" w:fill="E7E6E6" w:themeFill="background2"/>
            <w:vAlign w:val="center"/>
            <w:hideMark/>
          </w:tcPr>
          <w:p w14:paraId="3E950618" w14:textId="77777777" w:rsidR="00554BDB" w:rsidRPr="0054138F" w:rsidRDefault="00554BDB" w:rsidP="00554BDB">
            <w:pPr>
              <w:jc w:val="center"/>
              <w:rPr>
                <w:color w:val="000000" w:themeColor="text1"/>
                <w:sz w:val="20"/>
                <w:szCs w:val="20"/>
              </w:rPr>
            </w:pPr>
          </w:p>
        </w:tc>
        <w:tc>
          <w:tcPr>
            <w:tcW w:w="1440" w:type="dxa"/>
            <w:tcBorders>
              <w:top w:val="nil"/>
              <w:left w:val="nil"/>
              <w:bottom w:val="single" w:sz="4" w:space="0" w:color="auto"/>
              <w:right w:val="nil"/>
            </w:tcBorders>
            <w:shd w:val="clear" w:color="auto" w:fill="E7E6E6" w:themeFill="background2"/>
            <w:vAlign w:val="center"/>
            <w:hideMark/>
          </w:tcPr>
          <w:p w14:paraId="761791DE" w14:textId="77777777" w:rsidR="00554BDB" w:rsidRPr="0054138F" w:rsidRDefault="00554BDB" w:rsidP="00554BDB">
            <w:pPr>
              <w:jc w:val="center"/>
              <w:rPr>
                <w:color w:val="000000" w:themeColor="text1"/>
                <w:sz w:val="18"/>
                <w:szCs w:val="18"/>
              </w:rPr>
            </w:pPr>
          </w:p>
        </w:tc>
        <w:tc>
          <w:tcPr>
            <w:tcW w:w="7904" w:type="dxa"/>
            <w:tcBorders>
              <w:top w:val="nil"/>
              <w:left w:val="nil"/>
              <w:bottom w:val="single" w:sz="4" w:space="0" w:color="auto"/>
              <w:right w:val="nil"/>
            </w:tcBorders>
            <w:shd w:val="clear" w:color="auto" w:fill="E7E6E6" w:themeFill="background2"/>
            <w:vAlign w:val="bottom"/>
            <w:hideMark/>
          </w:tcPr>
          <w:p w14:paraId="0143F8F9" w14:textId="77777777" w:rsidR="00554BDB" w:rsidRPr="0054138F" w:rsidRDefault="00554BDB" w:rsidP="00554BDB">
            <w:pPr>
              <w:ind w:left="144" w:hanging="144"/>
              <w:rPr>
                <w:color w:val="000000" w:themeColor="text1"/>
                <w:sz w:val="18"/>
                <w:szCs w:val="18"/>
              </w:rPr>
            </w:pPr>
            <w:r w:rsidRPr="0054138F">
              <w:rPr>
                <w:color w:val="000000" w:themeColor="text1"/>
                <w:sz w:val="18"/>
                <w:szCs w:val="18"/>
              </w:rPr>
              <w:t> </w:t>
            </w:r>
          </w:p>
        </w:tc>
      </w:tr>
      <w:tr w:rsidR="0054138F" w:rsidRPr="0054138F" w14:paraId="336025AA" w14:textId="77777777" w:rsidTr="00493E1D">
        <w:trPr>
          <w:trHeight w:val="602"/>
        </w:trPr>
        <w:tc>
          <w:tcPr>
            <w:tcW w:w="1530" w:type="dxa"/>
            <w:vMerge w:val="restart"/>
            <w:tcBorders>
              <w:top w:val="nil"/>
              <w:left w:val="nil"/>
              <w:bottom w:val="single" w:sz="4" w:space="0" w:color="auto"/>
              <w:right w:val="nil"/>
            </w:tcBorders>
            <w:vAlign w:val="center"/>
            <w:hideMark/>
          </w:tcPr>
          <w:p w14:paraId="149560AF" w14:textId="61C14C24" w:rsidR="00554BDB" w:rsidRPr="009D12A0" w:rsidRDefault="009D12A0" w:rsidP="00554BDB">
            <w:pPr>
              <w:jc w:val="center"/>
              <w:rPr>
                <w:b/>
                <w:bCs/>
                <w:color w:val="000000" w:themeColor="text1"/>
                <w:sz w:val="20"/>
                <w:szCs w:val="20"/>
              </w:rPr>
            </w:pPr>
            <w:r w:rsidRPr="009D12A0">
              <w:rPr>
                <w:b/>
                <w:bCs/>
                <w:i/>
                <w:iCs/>
                <w:color w:val="000000" w:themeColor="text1"/>
                <w:sz w:val="20"/>
                <w:szCs w:val="20"/>
              </w:rPr>
              <w:t>Infusing</w:t>
            </w:r>
            <w:r>
              <w:rPr>
                <w:b/>
                <w:bCs/>
                <w:color w:val="000000" w:themeColor="text1"/>
                <w:sz w:val="20"/>
                <w:szCs w:val="20"/>
              </w:rPr>
              <w:t xml:space="preserve"> values work</w:t>
            </w:r>
          </w:p>
        </w:tc>
        <w:tc>
          <w:tcPr>
            <w:tcW w:w="1890" w:type="dxa"/>
            <w:tcBorders>
              <w:top w:val="nil"/>
              <w:left w:val="nil"/>
              <w:bottom w:val="single" w:sz="4" w:space="0" w:color="auto"/>
              <w:right w:val="nil"/>
            </w:tcBorders>
            <w:shd w:val="clear" w:color="auto" w:fill="auto"/>
            <w:vAlign w:val="center"/>
          </w:tcPr>
          <w:p w14:paraId="41AAC3FC" w14:textId="4ADA4BD2" w:rsidR="00554BDB" w:rsidRPr="0054138F" w:rsidRDefault="00554BDB" w:rsidP="00554BDB">
            <w:pPr>
              <w:jc w:val="center"/>
              <w:rPr>
                <w:color w:val="000000" w:themeColor="text1"/>
                <w:sz w:val="20"/>
                <w:szCs w:val="20"/>
              </w:rPr>
            </w:pPr>
            <w:r w:rsidRPr="0054138F">
              <w:rPr>
                <w:color w:val="000000" w:themeColor="text1"/>
                <w:sz w:val="20"/>
                <w:szCs w:val="20"/>
              </w:rPr>
              <w:t>Advocating</w:t>
            </w:r>
          </w:p>
        </w:tc>
        <w:tc>
          <w:tcPr>
            <w:tcW w:w="1440" w:type="dxa"/>
            <w:tcBorders>
              <w:top w:val="nil"/>
              <w:left w:val="nil"/>
              <w:bottom w:val="single" w:sz="4" w:space="0" w:color="auto"/>
              <w:right w:val="nil"/>
            </w:tcBorders>
            <w:shd w:val="clear" w:color="auto" w:fill="auto"/>
            <w:vAlign w:val="center"/>
          </w:tcPr>
          <w:p w14:paraId="4F2D6D0B" w14:textId="1BF14BB5" w:rsidR="00554BDB" w:rsidRPr="00BA588F" w:rsidRDefault="00BA588F" w:rsidP="00554BDB">
            <w:pPr>
              <w:jc w:val="center"/>
              <w:rPr>
                <w:color w:val="000000" w:themeColor="text1"/>
                <w:sz w:val="20"/>
                <w:szCs w:val="20"/>
              </w:rPr>
            </w:pPr>
            <w:r w:rsidRPr="00BA588F">
              <w:rPr>
                <w:sz w:val="20"/>
                <w:szCs w:val="20"/>
              </w:rPr>
              <w:t>Helping grow the movement, through encouraging other</w:t>
            </w:r>
            <w:r w:rsidR="00FF45B1">
              <w:rPr>
                <w:sz w:val="20"/>
                <w:szCs w:val="20"/>
              </w:rPr>
              <w:t xml:space="preserve"> companies</w:t>
            </w:r>
            <w:r w:rsidRPr="00BA588F">
              <w:rPr>
                <w:sz w:val="20"/>
                <w:szCs w:val="20"/>
              </w:rPr>
              <w:t xml:space="preserve"> to join prosocial certification</w:t>
            </w:r>
          </w:p>
        </w:tc>
        <w:tc>
          <w:tcPr>
            <w:tcW w:w="7904" w:type="dxa"/>
            <w:tcBorders>
              <w:top w:val="nil"/>
              <w:left w:val="nil"/>
              <w:bottom w:val="single" w:sz="4" w:space="0" w:color="auto"/>
              <w:right w:val="nil"/>
            </w:tcBorders>
            <w:shd w:val="clear" w:color="auto" w:fill="auto"/>
            <w:vAlign w:val="bottom"/>
          </w:tcPr>
          <w:p w14:paraId="73EFFB94" w14:textId="3E51AF5E" w:rsidR="00554BDB" w:rsidRPr="0054138F" w:rsidRDefault="00554BDB" w:rsidP="00554BDB">
            <w:pPr>
              <w:ind w:left="144" w:hanging="144"/>
              <w:rPr>
                <w:color w:val="000000" w:themeColor="text1"/>
                <w:sz w:val="18"/>
                <w:szCs w:val="18"/>
              </w:rPr>
            </w:pPr>
            <w:r w:rsidRPr="0054138F">
              <w:rPr>
                <w:color w:val="000000" w:themeColor="text1"/>
                <w:sz w:val="18"/>
                <w:szCs w:val="18"/>
              </w:rPr>
              <w:t>One of the things that being a B Corp gives you, is a certain amount of street cred, if what you’re deciding to do, is go ... 100 percent towards purpose-driven ... But, really, [certifying] was ... [to] do good work, and help other people who are pulling their oars in the same stream that stream that we are, at the same time. [</w:t>
            </w:r>
            <w:r w:rsidR="002A1C60">
              <w:rPr>
                <w:color w:val="000000" w:themeColor="text1"/>
                <w:sz w:val="18"/>
                <w:szCs w:val="18"/>
              </w:rPr>
              <w:t>2</w:t>
            </w:r>
            <w:r w:rsidR="00A57D8A">
              <w:rPr>
                <w:color w:val="000000" w:themeColor="text1"/>
                <w:sz w:val="18"/>
                <w:szCs w:val="18"/>
              </w:rPr>
              <w:t>4</w:t>
            </w:r>
            <w:r w:rsidR="00AE7FE0" w:rsidRPr="0054138F">
              <w:rPr>
                <w:color w:val="000000" w:themeColor="text1"/>
                <w:sz w:val="18"/>
                <w:szCs w:val="18"/>
              </w:rPr>
              <w:t>, 2018</w:t>
            </w:r>
            <w:r w:rsidRPr="0054138F">
              <w:rPr>
                <w:color w:val="000000" w:themeColor="text1"/>
                <w:sz w:val="18"/>
                <w:szCs w:val="18"/>
              </w:rPr>
              <w:t>]</w:t>
            </w:r>
          </w:p>
          <w:p w14:paraId="269651F9" w14:textId="77777777" w:rsidR="00554BDB" w:rsidRDefault="00554BDB" w:rsidP="00554BDB">
            <w:pPr>
              <w:ind w:left="144" w:hanging="144"/>
              <w:rPr>
                <w:color w:val="000000" w:themeColor="text1"/>
                <w:sz w:val="18"/>
                <w:szCs w:val="18"/>
              </w:rPr>
            </w:pPr>
            <w:r w:rsidRPr="0054138F">
              <w:rPr>
                <w:color w:val="000000" w:themeColor="text1"/>
                <w:sz w:val="18"/>
                <w:szCs w:val="18"/>
              </w:rPr>
              <w:t>B Corp in a way is not only reinforcing for us to do these things, it's also a forum for us to help other companies do these things. In Grand Rapids we have a local group called Local First, and I'm on that committee. ... [W]e are there to support those who want to become [a] B Corp or are B Corps. It’s our way of giving back, and we truly believe that if you can pass the B Corp assessment, you’re doing the right thing, or you’re attempting to do the right thing. [</w:t>
            </w:r>
            <w:r w:rsidR="002A1C60">
              <w:rPr>
                <w:color w:val="000000" w:themeColor="text1"/>
                <w:sz w:val="18"/>
                <w:szCs w:val="18"/>
              </w:rPr>
              <w:t>2</w:t>
            </w:r>
            <w:r w:rsidR="00A57D8A">
              <w:rPr>
                <w:color w:val="000000" w:themeColor="text1"/>
                <w:sz w:val="18"/>
                <w:szCs w:val="18"/>
              </w:rPr>
              <w:t>2</w:t>
            </w:r>
            <w:r w:rsidR="00AE7FE0" w:rsidRPr="0054138F">
              <w:rPr>
                <w:color w:val="000000" w:themeColor="text1"/>
                <w:sz w:val="18"/>
                <w:szCs w:val="18"/>
              </w:rPr>
              <w:t>, 2018</w:t>
            </w:r>
            <w:r w:rsidRPr="0054138F">
              <w:rPr>
                <w:color w:val="000000" w:themeColor="text1"/>
                <w:sz w:val="18"/>
                <w:szCs w:val="18"/>
              </w:rPr>
              <w:t>]</w:t>
            </w:r>
          </w:p>
          <w:p w14:paraId="1D5A7C52" w14:textId="2D0A9297" w:rsidR="0021018E" w:rsidRPr="00A503EF" w:rsidRDefault="00164460" w:rsidP="00164460">
            <w:pPr>
              <w:ind w:left="144" w:hanging="144"/>
              <w:rPr>
                <w:sz w:val="18"/>
                <w:szCs w:val="18"/>
              </w:rPr>
            </w:pPr>
            <w:r w:rsidRPr="00D1667D">
              <w:rPr>
                <w:sz w:val="18"/>
                <w:szCs w:val="18"/>
              </w:rPr>
              <w:t>So just</w:t>
            </w:r>
            <w:r w:rsidRPr="00164460">
              <w:rPr>
                <w:sz w:val="18"/>
                <w:szCs w:val="18"/>
              </w:rPr>
              <w:t xml:space="preserve"> in the last couple years, Impact </w:t>
            </w:r>
            <w:r w:rsidR="0075328A">
              <w:rPr>
                <w:sz w:val="18"/>
                <w:szCs w:val="18"/>
              </w:rPr>
              <w:t xml:space="preserve">Hub </w:t>
            </w:r>
            <w:r w:rsidRPr="00164460">
              <w:rPr>
                <w:sz w:val="18"/>
                <w:szCs w:val="18"/>
              </w:rPr>
              <w:t xml:space="preserve">MSP </w:t>
            </w:r>
            <w:r w:rsidR="0075328A">
              <w:rPr>
                <w:sz w:val="18"/>
                <w:szCs w:val="18"/>
              </w:rPr>
              <w:t xml:space="preserve">[B Local group] </w:t>
            </w:r>
            <w:r w:rsidRPr="00164460">
              <w:rPr>
                <w:sz w:val="18"/>
                <w:szCs w:val="18"/>
              </w:rPr>
              <w:t>has been organizing events. So we had a meet up in January at Beehive Marketing, they're certified B Corp. And we have a sort of what would you call it service day where we went last fall and pack food at a big food shelf distribution center. We've been trying to keep up on that stuff. [</w:t>
            </w:r>
            <w:r>
              <w:rPr>
                <w:sz w:val="18"/>
                <w:szCs w:val="18"/>
              </w:rPr>
              <w:t>Through these events</w:t>
            </w:r>
            <w:r w:rsidRPr="00164460">
              <w:rPr>
                <w:sz w:val="18"/>
                <w:szCs w:val="18"/>
              </w:rPr>
              <w:t>] we're growing th</w:t>
            </w:r>
            <w:r>
              <w:rPr>
                <w:sz w:val="18"/>
                <w:szCs w:val="18"/>
              </w:rPr>
              <w:t>e</w:t>
            </w:r>
            <w:r w:rsidRPr="00164460">
              <w:rPr>
                <w:sz w:val="18"/>
                <w:szCs w:val="18"/>
              </w:rPr>
              <w:t xml:space="preserve"> community. We've probably had four events total in the last couple years, but it's slowly starting to sort of build momentum. </w:t>
            </w:r>
            <w:r>
              <w:rPr>
                <w:sz w:val="18"/>
                <w:szCs w:val="18"/>
              </w:rPr>
              <w:t xml:space="preserve">… </w:t>
            </w:r>
            <w:r w:rsidRPr="00164460">
              <w:rPr>
                <w:sz w:val="18"/>
                <w:szCs w:val="18"/>
              </w:rPr>
              <w:t>If we really want to change the dynamics of corporate culture in America, we've got to get everybody on board. And that means starting with the dirtiest and most exploitive industries, and really rewarding companies that want to disrupt that sort of traditional model</w:t>
            </w:r>
            <w:r w:rsidR="00D1667D">
              <w:rPr>
                <w:sz w:val="18"/>
                <w:szCs w:val="18"/>
              </w:rPr>
              <w:t>.</w:t>
            </w:r>
            <w:r w:rsidRPr="00164460">
              <w:rPr>
                <w:sz w:val="18"/>
                <w:szCs w:val="18"/>
              </w:rPr>
              <w:t xml:space="preserve"> [</w:t>
            </w:r>
            <w:r w:rsidR="00D1667D">
              <w:rPr>
                <w:sz w:val="18"/>
                <w:szCs w:val="18"/>
              </w:rPr>
              <w:t>9</w:t>
            </w:r>
            <w:r w:rsidRPr="00164460">
              <w:rPr>
                <w:sz w:val="18"/>
                <w:szCs w:val="18"/>
              </w:rPr>
              <w:t>, 2024]</w:t>
            </w:r>
          </w:p>
        </w:tc>
      </w:tr>
      <w:tr w:rsidR="0054138F" w:rsidRPr="0054138F" w14:paraId="6FC7AA6C" w14:textId="77777777" w:rsidTr="00493E1D">
        <w:trPr>
          <w:trHeight w:val="1742"/>
        </w:trPr>
        <w:tc>
          <w:tcPr>
            <w:tcW w:w="1530" w:type="dxa"/>
            <w:vMerge/>
            <w:tcBorders>
              <w:top w:val="nil"/>
              <w:left w:val="nil"/>
              <w:bottom w:val="single" w:sz="4" w:space="0" w:color="auto"/>
              <w:right w:val="nil"/>
            </w:tcBorders>
            <w:vAlign w:val="center"/>
            <w:hideMark/>
          </w:tcPr>
          <w:p w14:paraId="0A91B65D" w14:textId="77777777" w:rsidR="00554BDB" w:rsidRPr="0054138F" w:rsidRDefault="00554BDB" w:rsidP="00554BDB">
            <w:pPr>
              <w:jc w:val="center"/>
              <w:rPr>
                <w:color w:val="000000" w:themeColor="text1"/>
                <w:sz w:val="20"/>
                <w:szCs w:val="20"/>
              </w:rPr>
            </w:pPr>
          </w:p>
        </w:tc>
        <w:tc>
          <w:tcPr>
            <w:tcW w:w="1890" w:type="dxa"/>
            <w:tcBorders>
              <w:top w:val="nil"/>
              <w:left w:val="nil"/>
              <w:bottom w:val="single" w:sz="4" w:space="0" w:color="auto"/>
              <w:right w:val="nil"/>
            </w:tcBorders>
            <w:shd w:val="clear" w:color="auto" w:fill="auto"/>
            <w:vAlign w:val="center"/>
            <w:hideMark/>
          </w:tcPr>
          <w:p w14:paraId="130DCBD4" w14:textId="77777777" w:rsidR="00554BDB" w:rsidRPr="0054138F" w:rsidRDefault="00554BDB" w:rsidP="00554BDB">
            <w:pPr>
              <w:jc w:val="center"/>
              <w:rPr>
                <w:color w:val="000000" w:themeColor="text1"/>
                <w:sz w:val="20"/>
                <w:szCs w:val="20"/>
              </w:rPr>
            </w:pPr>
            <w:r w:rsidRPr="0054138F">
              <w:rPr>
                <w:color w:val="000000" w:themeColor="text1"/>
                <w:sz w:val="20"/>
                <w:szCs w:val="20"/>
              </w:rPr>
              <w:t>Shaping</w:t>
            </w:r>
          </w:p>
        </w:tc>
        <w:tc>
          <w:tcPr>
            <w:tcW w:w="1440" w:type="dxa"/>
            <w:tcBorders>
              <w:top w:val="nil"/>
              <w:left w:val="nil"/>
              <w:bottom w:val="single" w:sz="4" w:space="0" w:color="auto"/>
              <w:right w:val="nil"/>
            </w:tcBorders>
            <w:shd w:val="clear" w:color="auto" w:fill="auto"/>
            <w:vAlign w:val="center"/>
            <w:hideMark/>
          </w:tcPr>
          <w:p w14:paraId="135146C8" w14:textId="39C304F4" w:rsidR="00554BDB" w:rsidRPr="00BA588F" w:rsidRDefault="00BA588F" w:rsidP="00554BDB">
            <w:pPr>
              <w:jc w:val="center"/>
              <w:rPr>
                <w:color w:val="000000" w:themeColor="text1"/>
                <w:sz w:val="20"/>
                <w:szCs w:val="20"/>
              </w:rPr>
            </w:pPr>
            <w:r w:rsidRPr="00BA588F">
              <w:rPr>
                <w:sz w:val="20"/>
                <w:szCs w:val="20"/>
              </w:rPr>
              <w:t>Influencing the values espoused by the prosocial certification and member</w:t>
            </w:r>
            <w:r w:rsidR="00FF45B1">
              <w:rPr>
                <w:sz w:val="20"/>
                <w:szCs w:val="20"/>
              </w:rPr>
              <w:t xml:space="preserve"> companies</w:t>
            </w:r>
          </w:p>
        </w:tc>
        <w:tc>
          <w:tcPr>
            <w:tcW w:w="7904" w:type="dxa"/>
            <w:tcBorders>
              <w:top w:val="nil"/>
              <w:left w:val="nil"/>
              <w:bottom w:val="single" w:sz="4" w:space="0" w:color="auto"/>
              <w:right w:val="nil"/>
            </w:tcBorders>
            <w:shd w:val="clear" w:color="auto" w:fill="auto"/>
            <w:vAlign w:val="bottom"/>
            <w:hideMark/>
          </w:tcPr>
          <w:p w14:paraId="30151410" w14:textId="3D3D5746" w:rsidR="00554BDB" w:rsidRPr="002A1C60" w:rsidRDefault="00554BDB" w:rsidP="00554BDB">
            <w:pPr>
              <w:ind w:left="144" w:hanging="144"/>
              <w:rPr>
                <w:color w:val="000000" w:themeColor="text1"/>
                <w:sz w:val="18"/>
                <w:szCs w:val="18"/>
              </w:rPr>
            </w:pPr>
            <w:r w:rsidRPr="002A1C60">
              <w:rPr>
                <w:color w:val="000000" w:themeColor="text1"/>
                <w:sz w:val="18"/>
                <w:szCs w:val="18"/>
              </w:rPr>
              <w:t>Because B Labs is growing simultaneously with their assessment, there is an opportunity whenever you take the assessments to have a conversation and make a case to get more points on your assessment. It is not this rigid test where you take the impact assessment and that’s it. There is an opportunity to … where maybe the mission doesn’t meet the exact requirements of what a special impact core would be here, but they do XYZ and we don’t have metrics to qualify that XYZ yet. ... You are creating a lot of narratives to support your ... case. [</w:t>
            </w:r>
            <w:r w:rsidR="002A1C60">
              <w:rPr>
                <w:color w:val="000000" w:themeColor="text1"/>
                <w:sz w:val="18"/>
                <w:szCs w:val="18"/>
              </w:rPr>
              <w:t>2</w:t>
            </w:r>
            <w:r w:rsidR="00A57D8A">
              <w:rPr>
                <w:color w:val="000000" w:themeColor="text1"/>
                <w:sz w:val="18"/>
                <w:szCs w:val="18"/>
              </w:rPr>
              <w:t>5,</w:t>
            </w:r>
            <w:r w:rsidR="002A1C60">
              <w:rPr>
                <w:color w:val="000000" w:themeColor="text1"/>
                <w:sz w:val="18"/>
                <w:szCs w:val="18"/>
              </w:rPr>
              <w:t xml:space="preserve"> 2018</w:t>
            </w:r>
            <w:r w:rsidRPr="002A1C60">
              <w:rPr>
                <w:color w:val="000000" w:themeColor="text1"/>
                <w:sz w:val="18"/>
                <w:szCs w:val="18"/>
              </w:rPr>
              <w:t>]</w:t>
            </w:r>
          </w:p>
          <w:p w14:paraId="54DCD690" w14:textId="32DCDBD9" w:rsidR="002A1C60" w:rsidRPr="002A1C60" w:rsidRDefault="00554BDB" w:rsidP="002A1C60">
            <w:pPr>
              <w:ind w:left="144" w:hanging="144"/>
              <w:rPr>
                <w:color w:val="000000" w:themeColor="text1"/>
                <w:sz w:val="18"/>
                <w:szCs w:val="18"/>
              </w:rPr>
            </w:pPr>
            <w:r w:rsidRPr="002A1C60">
              <w:rPr>
                <w:color w:val="000000" w:themeColor="text1"/>
                <w:sz w:val="18"/>
                <w:szCs w:val="18"/>
              </w:rPr>
              <w:t>If we saw that companies that were being admitted and certified as B Corps that were questionable companies, it would concern us deeply. ... [I]f we did notice that the movement went from being responsible ... to "we really want to increase the numbers, and we're going to go about it by lowering our standard," that would be a wake-up call for us. ... knowing [our founder] and his relationship with Jay [Coen Gilbert, co-founder of B Lab], I think that would be a call directly to Jay:  “Help me understand why this decision was made, I've got serious concerns.” [</w:t>
            </w:r>
            <w:r w:rsidR="002A1C60">
              <w:rPr>
                <w:color w:val="000000" w:themeColor="text1"/>
                <w:sz w:val="18"/>
                <w:szCs w:val="18"/>
              </w:rPr>
              <w:t>2</w:t>
            </w:r>
            <w:r w:rsidR="00A57D8A">
              <w:rPr>
                <w:color w:val="000000" w:themeColor="text1"/>
                <w:sz w:val="18"/>
                <w:szCs w:val="18"/>
              </w:rPr>
              <w:t>2</w:t>
            </w:r>
            <w:r w:rsidR="002A1C60">
              <w:rPr>
                <w:color w:val="000000" w:themeColor="text1"/>
                <w:sz w:val="18"/>
                <w:szCs w:val="18"/>
              </w:rPr>
              <w:t>, 2018</w:t>
            </w:r>
            <w:r w:rsidRPr="002A1C60">
              <w:rPr>
                <w:color w:val="000000" w:themeColor="text1"/>
                <w:sz w:val="18"/>
                <w:szCs w:val="18"/>
              </w:rPr>
              <w:t>]</w:t>
            </w:r>
          </w:p>
          <w:p w14:paraId="758E591A" w14:textId="188A32B6" w:rsidR="002A1C60" w:rsidRPr="003D475C" w:rsidRDefault="002A1C60" w:rsidP="002A1C60">
            <w:pPr>
              <w:ind w:left="144" w:hanging="144"/>
              <w:rPr>
                <w:color w:val="000000" w:themeColor="text1"/>
                <w:sz w:val="18"/>
                <w:szCs w:val="18"/>
              </w:rPr>
            </w:pPr>
            <w:r w:rsidRPr="003D475C">
              <w:rPr>
                <w:color w:val="000000" w:themeColor="text1"/>
                <w:sz w:val="18"/>
                <w:szCs w:val="18"/>
              </w:rPr>
              <w:t xml:space="preserve">[The certification process] is a give-and-take ... depending on the company and the knowledge base. Let's say you go back three, four, five times sometimes, [B Lab will] say, “I need more data on this question, help me understand why you answered it this way, this is insufficient for me to give you the points for that particular question.” In fact it's a negotiation, a give-and-take because it's not all cut and dry. ... Jay Coen Gilbert is one of the founders of B Corp, and [our founder] and Jay had been good friends. We had </w:t>
            </w:r>
            <w:r w:rsidRPr="003D475C">
              <w:rPr>
                <w:color w:val="000000" w:themeColor="text1"/>
                <w:sz w:val="18"/>
                <w:szCs w:val="18"/>
              </w:rPr>
              <w:lastRenderedPageBreak/>
              <w:t>great respect for B Corp, and I think they have great respect for us. So, a lot of it was really [them] understanding our business, and why we do the things the way we do. [</w:t>
            </w:r>
            <w:r>
              <w:rPr>
                <w:color w:val="000000" w:themeColor="text1"/>
                <w:sz w:val="18"/>
                <w:szCs w:val="18"/>
              </w:rPr>
              <w:t>2</w:t>
            </w:r>
            <w:r w:rsidR="00A57D8A">
              <w:rPr>
                <w:color w:val="000000" w:themeColor="text1"/>
                <w:sz w:val="18"/>
                <w:szCs w:val="18"/>
              </w:rPr>
              <w:t>2</w:t>
            </w:r>
            <w:r w:rsidRPr="002A1C60">
              <w:rPr>
                <w:color w:val="000000" w:themeColor="text1"/>
                <w:sz w:val="18"/>
                <w:szCs w:val="18"/>
              </w:rPr>
              <w:t>, 2018</w:t>
            </w:r>
            <w:r w:rsidRPr="003D475C">
              <w:rPr>
                <w:color w:val="000000" w:themeColor="text1"/>
                <w:sz w:val="18"/>
                <w:szCs w:val="18"/>
              </w:rPr>
              <w:t>]</w:t>
            </w:r>
          </w:p>
          <w:p w14:paraId="33AF8680" w14:textId="0A0855DC" w:rsidR="00D1667D" w:rsidRPr="004E0E67" w:rsidRDefault="004E0E67" w:rsidP="004E0E67">
            <w:pPr>
              <w:ind w:left="144" w:hanging="144"/>
              <w:rPr>
                <w:color w:val="000000" w:themeColor="text1"/>
                <w:sz w:val="18"/>
                <w:szCs w:val="18"/>
              </w:rPr>
            </w:pPr>
            <w:r>
              <w:rPr>
                <w:color w:val="000000" w:themeColor="text1"/>
                <w:sz w:val="18"/>
                <w:szCs w:val="18"/>
              </w:rPr>
              <w:t>The [B Local]</w:t>
            </w:r>
            <w:r w:rsidR="008F02C1" w:rsidRPr="008F02C1">
              <w:rPr>
                <w:color w:val="000000" w:themeColor="text1"/>
                <w:sz w:val="18"/>
                <w:szCs w:val="18"/>
              </w:rPr>
              <w:t xml:space="preserve"> cohort program was designed by two past board chairs who have both successfully sold their companies who've been part of the small cohort entrepreneurial groups before. </w:t>
            </w:r>
            <w:r>
              <w:rPr>
                <w:color w:val="000000" w:themeColor="text1"/>
                <w:sz w:val="18"/>
                <w:szCs w:val="18"/>
              </w:rPr>
              <w:t>The</w:t>
            </w:r>
            <w:r w:rsidR="008F02C1" w:rsidRPr="008F02C1">
              <w:rPr>
                <w:color w:val="000000" w:themeColor="text1"/>
                <w:sz w:val="18"/>
                <w:szCs w:val="18"/>
              </w:rPr>
              <w:t xml:space="preserve"> whole idea behind these cohorts is to bring business owners together to really focus on the hardest</w:t>
            </w:r>
            <w:r>
              <w:rPr>
                <w:color w:val="000000" w:themeColor="text1"/>
                <w:sz w:val="18"/>
                <w:szCs w:val="18"/>
              </w:rPr>
              <w:t xml:space="preserve"> – and the</w:t>
            </w:r>
            <w:r w:rsidR="008F02C1" w:rsidRPr="008F02C1">
              <w:rPr>
                <w:color w:val="000000" w:themeColor="text1"/>
                <w:sz w:val="18"/>
                <w:szCs w:val="18"/>
              </w:rPr>
              <w:t xml:space="preserve"> best</w:t>
            </w:r>
            <w:r>
              <w:rPr>
                <w:color w:val="000000" w:themeColor="text1"/>
                <w:sz w:val="18"/>
                <w:szCs w:val="18"/>
              </w:rPr>
              <w:t xml:space="preserve"> –</w:t>
            </w:r>
            <w:r w:rsidR="008F02C1" w:rsidRPr="008F02C1">
              <w:rPr>
                <w:color w:val="000000" w:themeColor="text1"/>
                <w:sz w:val="18"/>
                <w:szCs w:val="18"/>
              </w:rPr>
              <w:t xml:space="preserve"> things </w:t>
            </w:r>
            <w:r>
              <w:rPr>
                <w:color w:val="000000" w:themeColor="text1"/>
                <w:sz w:val="18"/>
                <w:szCs w:val="18"/>
              </w:rPr>
              <w:t xml:space="preserve">that </w:t>
            </w:r>
            <w:r w:rsidR="008F02C1" w:rsidRPr="008F02C1">
              <w:rPr>
                <w:color w:val="000000" w:themeColor="text1"/>
                <w:sz w:val="18"/>
                <w:szCs w:val="18"/>
              </w:rPr>
              <w:t>it's really challenging to share with employees or teammates</w:t>
            </w:r>
            <w:r>
              <w:rPr>
                <w:color w:val="000000" w:themeColor="text1"/>
                <w:sz w:val="18"/>
                <w:szCs w:val="18"/>
              </w:rPr>
              <w:t xml:space="preserve"> …</w:t>
            </w:r>
            <w:r w:rsidR="008F02C1" w:rsidRPr="008F02C1">
              <w:rPr>
                <w:color w:val="000000" w:themeColor="text1"/>
                <w:sz w:val="18"/>
                <w:szCs w:val="18"/>
              </w:rPr>
              <w:t xml:space="preserve"> </w:t>
            </w:r>
            <w:r>
              <w:rPr>
                <w:color w:val="000000" w:themeColor="text1"/>
                <w:sz w:val="18"/>
                <w:szCs w:val="18"/>
              </w:rPr>
              <w:t>The</w:t>
            </w:r>
            <w:r w:rsidR="008F02C1" w:rsidRPr="008F02C1">
              <w:rPr>
                <w:color w:val="000000" w:themeColor="text1"/>
                <w:sz w:val="18"/>
                <w:szCs w:val="18"/>
              </w:rPr>
              <w:t xml:space="preserve"> emotional health of the business leader really helps shape the health of the company. And so if the leader has a safe, space to be vulnerable, and share and be supported, then it's in the good of the company itself. </w:t>
            </w:r>
            <w:r>
              <w:rPr>
                <w:color w:val="000000" w:themeColor="text1"/>
                <w:sz w:val="18"/>
                <w:szCs w:val="18"/>
              </w:rPr>
              <w:t>…</w:t>
            </w:r>
            <w:r w:rsidR="008F02C1" w:rsidRPr="008F02C1">
              <w:rPr>
                <w:color w:val="000000" w:themeColor="text1"/>
                <w:sz w:val="18"/>
                <w:szCs w:val="18"/>
              </w:rPr>
              <w:t xml:space="preserve"> And so we have four cohorts, </w:t>
            </w:r>
            <w:r>
              <w:rPr>
                <w:color w:val="000000" w:themeColor="text1"/>
                <w:sz w:val="18"/>
                <w:szCs w:val="18"/>
              </w:rPr>
              <w:t xml:space="preserve">[each of the] </w:t>
            </w:r>
            <w:r w:rsidR="008F02C1" w:rsidRPr="008F02C1">
              <w:rPr>
                <w:color w:val="000000" w:themeColor="text1"/>
                <w:sz w:val="18"/>
                <w:szCs w:val="18"/>
              </w:rPr>
              <w:t>cohorts currently have about six to eight</w:t>
            </w:r>
            <w:r>
              <w:rPr>
                <w:color w:val="000000" w:themeColor="text1"/>
                <w:sz w:val="18"/>
                <w:szCs w:val="18"/>
              </w:rPr>
              <w:t xml:space="preserve"> </w:t>
            </w:r>
            <w:r w:rsidR="008F02C1" w:rsidRPr="008F02C1">
              <w:rPr>
                <w:color w:val="000000" w:themeColor="text1"/>
                <w:sz w:val="18"/>
                <w:szCs w:val="18"/>
              </w:rPr>
              <w:t>business leaders</w:t>
            </w:r>
            <w:r>
              <w:rPr>
                <w:color w:val="000000" w:themeColor="text1"/>
                <w:sz w:val="18"/>
                <w:szCs w:val="18"/>
              </w:rPr>
              <w:t>, w</w:t>
            </w:r>
            <w:r w:rsidR="008F02C1" w:rsidRPr="008F02C1">
              <w:rPr>
                <w:color w:val="000000" w:themeColor="text1"/>
                <w:sz w:val="18"/>
                <w:szCs w:val="18"/>
              </w:rPr>
              <w:t>ith a mix of size of company</w:t>
            </w:r>
            <w:r>
              <w:rPr>
                <w:color w:val="000000" w:themeColor="text1"/>
                <w:sz w:val="18"/>
                <w:szCs w:val="18"/>
              </w:rPr>
              <w:t xml:space="preserve">, age …, </w:t>
            </w:r>
            <w:r w:rsidR="008F02C1" w:rsidRPr="008F02C1">
              <w:rPr>
                <w:color w:val="000000" w:themeColor="text1"/>
                <w:sz w:val="18"/>
                <w:szCs w:val="18"/>
              </w:rPr>
              <w:t>industry</w:t>
            </w:r>
            <w:r>
              <w:rPr>
                <w:color w:val="000000" w:themeColor="text1"/>
                <w:sz w:val="18"/>
                <w:szCs w:val="18"/>
              </w:rPr>
              <w:t>. …</w:t>
            </w:r>
            <w:r w:rsidR="008F02C1" w:rsidRPr="008F02C1">
              <w:rPr>
                <w:color w:val="000000" w:themeColor="text1"/>
                <w:sz w:val="18"/>
                <w:szCs w:val="18"/>
              </w:rPr>
              <w:t xml:space="preserve"> And so we do our best to try to keep a very varied groupings. </w:t>
            </w:r>
            <w:r>
              <w:rPr>
                <w:color w:val="000000" w:themeColor="text1"/>
                <w:sz w:val="18"/>
                <w:szCs w:val="18"/>
              </w:rPr>
              <w:t>… W</w:t>
            </w:r>
            <w:r w:rsidR="008F02C1" w:rsidRPr="008F02C1">
              <w:rPr>
                <w:color w:val="000000" w:themeColor="text1"/>
                <w:sz w:val="18"/>
                <w:szCs w:val="18"/>
              </w:rPr>
              <w:t xml:space="preserve">ith my cohort, we meet monthly for four hours, and we have an annual retreat. And there's like an agenda of sharing and updating and coaching and exploring. And then also, we're evolving our time together in a way that suits us as a cohort the best </w:t>
            </w:r>
            <w:r>
              <w:rPr>
                <w:color w:val="000000" w:themeColor="text1"/>
                <w:sz w:val="18"/>
                <w:szCs w:val="18"/>
              </w:rPr>
              <w:t>…</w:t>
            </w:r>
            <w:r w:rsidR="008F02C1" w:rsidRPr="008F02C1">
              <w:rPr>
                <w:color w:val="000000" w:themeColor="text1"/>
                <w:sz w:val="18"/>
                <w:szCs w:val="18"/>
              </w:rPr>
              <w:t xml:space="preserve"> I really love it. I just emailed my group, because I just got an email from a client and I wanted to get their perspective. You know, they all have businesses like what </w:t>
            </w:r>
            <w:proofErr w:type="spellStart"/>
            <w:r w:rsidR="008F02C1" w:rsidRPr="007E7B9B">
              <w:rPr>
                <w:color w:val="000000" w:themeColor="text1"/>
                <w:sz w:val="18"/>
                <w:szCs w:val="18"/>
              </w:rPr>
              <w:t>what</w:t>
            </w:r>
            <w:proofErr w:type="spellEnd"/>
            <w:r w:rsidR="008F02C1" w:rsidRPr="007E7B9B">
              <w:rPr>
                <w:color w:val="000000" w:themeColor="text1"/>
                <w:sz w:val="18"/>
                <w:szCs w:val="18"/>
              </w:rPr>
              <w:t xml:space="preserve"> do they think about this? And whether they think is a fair cost? And you know, and then I just received quick, amazing feedback. And yeah, so the intention is to have groups stay together for years. [</w:t>
            </w:r>
            <w:r>
              <w:rPr>
                <w:color w:val="000000" w:themeColor="text1"/>
                <w:sz w:val="18"/>
                <w:szCs w:val="18"/>
              </w:rPr>
              <w:t>7</w:t>
            </w:r>
            <w:r w:rsidR="008F02C1" w:rsidRPr="007E7B9B">
              <w:rPr>
                <w:color w:val="000000" w:themeColor="text1"/>
                <w:sz w:val="18"/>
                <w:szCs w:val="18"/>
              </w:rPr>
              <w:t>, 2024</w:t>
            </w:r>
            <w:r>
              <w:rPr>
                <w:color w:val="000000" w:themeColor="text1"/>
                <w:sz w:val="18"/>
                <w:szCs w:val="18"/>
              </w:rPr>
              <w:t>]</w:t>
            </w:r>
          </w:p>
        </w:tc>
      </w:tr>
    </w:tbl>
    <w:p w14:paraId="59E1EDD7" w14:textId="77777777" w:rsidR="00304C96" w:rsidRPr="0054138F" w:rsidRDefault="00304C96" w:rsidP="00304C96">
      <w:pPr>
        <w:rPr>
          <w:color w:val="000000" w:themeColor="text1"/>
          <w:sz w:val="18"/>
          <w:szCs w:val="18"/>
        </w:rPr>
      </w:pPr>
    </w:p>
    <w:p w14:paraId="3294608C" w14:textId="2911B222" w:rsidR="00DB0F1F" w:rsidRPr="0054138F" w:rsidRDefault="00DB0F1F" w:rsidP="0079601F">
      <w:pPr>
        <w:widowControl w:val="0"/>
        <w:outlineLvl w:val="0"/>
        <w:rPr>
          <w:color w:val="000000" w:themeColor="text1"/>
        </w:rPr>
      </w:pPr>
    </w:p>
    <w:sectPr w:rsidR="00DB0F1F" w:rsidRPr="0054138F" w:rsidSect="002425F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9BAC2" w14:textId="77777777" w:rsidR="001D0EDF" w:rsidRDefault="001D0EDF" w:rsidP="005B55BF">
      <w:r>
        <w:separator/>
      </w:r>
    </w:p>
  </w:endnote>
  <w:endnote w:type="continuationSeparator" w:id="0">
    <w:p w14:paraId="69EACFD8" w14:textId="77777777" w:rsidR="001D0EDF" w:rsidRDefault="001D0EDF" w:rsidP="005B5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07747484"/>
      <w:docPartObj>
        <w:docPartGallery w:val="Page Numbers (Bottom of Page)"/>
        <w:docPartUnique/>
      </w:docPartObj>
    </w:sdtPr>
    <w:sdtContent>
      <w:p w14:paraId="219FC1F2" w14:textId="1B048944" w:rsidR="005B55BF" w:rsidRDefault="005B55BF" w:rsidP="004A26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0118F1" w14:textId="77777777" w:rsidR="005B55BF" w:rsidRDefault="005B55BF" w:rsidP="005B55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4650500"/>
      <w:docPartObj>
        <w:docPartGallery w:val="Page Numbers (Bottom of Page)"/>
        <w:docPartUnique/>
      </w:docPartObj>
    </w:sdtPr>
    <w:sdtContent>
      <w:p w14:paraId="4DE23192" w14:textId="077518CA" w:rsidR="005B55BF" w:rsidRDefault="005B55BF" w:rsidP="004A26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AAB28F6" w14:textId="77777777" w:rsidR="005B55BF" w:rsidRDefault="005B55BF" w:rsidP="005B55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13101" w14:textId="77777777" w:rsidR="001D0EDF" w:rsidRDefault="001D0EDF" w:rsidP="005B55BF">
      <w:r>
        <w:separator/>
      </w:r>
    </w:p>
  </w:footnote>
  <w:footnote w:type="continuationSeparator" w:id="0">
    <w:p w14:paraId="371EC197" w14:textId="77777777" w:rsidR="001D0EDF" w:rsidRDefault="001D0EDF" w:rsidP="005B5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BAEC7" w14:textId="1C722A2A" w:rsidR="0079601F" w:rsidRDefault="0079601F" w:rsidP="007960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247F3"/>
    <w:multiLevelType w:val="hybridMultilevel"/>
    <w:tmpl w:val="CF7AF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458D0"/>
    <w:multiLevelType w:val="hybridMultilevel"/>
    <w:tmpl w:val="F5344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430D0"/>
    <w:multiLevelType w:val="hybridMultilevel"/>
    <w:tmpl w:val="9C06F8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A12D56"/>
    <w:multiLevelType w:val="hybridMultilevel"/>
    <w:tmpl w:val="16320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A0E49"/>
    <w:multiLevelType w:val="hybridMultilevel"/>
    <w:tmpl w:val="93CA31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A15656"/>
    <w:multiLevelType w:val="hybridMultilevel"/>
    <w:tmpl w:val="3D1E1DD0"/>
    <w:lvl w:ilvl="0" w:tplc="22BAC0BA">
      <w:start w:val="1"/>
      <w:numFmt w:val="decimal"/>
      <w:lvlText w:val="%1)"/>
      <w:lvlJc w:val="left"/>
      <w:pPr>
        <w:ind w:left="360" w:hanging="360"/>
      </w:pPr>
      <w:rPr>
        <w:rFonts w:hint="default"/>
        <w:u w:val="single"/>
      </w:rPr>
    </w:lvl>
    <w:lvl w:ilvl="1" w:tplc="04090019">
      <w:start w:val="1"/>
      <w:numFmt w:val="lowerLetter"/>
      <w:lvlText w:val="%2."/>
      <w:lvlJc w:val="left"/>
      <w:pPr>
        <w:ind w:left="1080" w:hanging="360"/>
      </w:p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A58649D"/>
    <w:multiLevelType w:val="hybridMultilevel"/>
    <w:tmpl w:val="5FAA7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87361A"/>
    <w:multiLevelType w:val="hybridMultilevel"/>
    <w:tmpl w:val="A8DA2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F0613"/>
    <w:multiLevelType w:val="hybridMultilevel"/>
    <w:tmpl w:val="1CF65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0A5A00"/>
    <w:multiLevelType w:val="hybridMultilevel"/>
    <w:tmpl w:val="1C38F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972762"/>
    <w:multiLevelType w:val="hybridMultilevel"/>
    <w:tmpl w:val="4912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9605383">
    <w:abstractNumId w:val="3"/>
  </w:num>
  <w:num w:numId="2" w16cid:durableId="4405713">
    <w:abstractNumId w:val="5"/>
  </w:num>
  <w:num w:numId="3" w16cid:durableId="1412120735">
    <w:abstractNumId w:val="4"/>
  </w:num>
  <w:num w:numId="4" w16cid:durableId="1717122293">
    <w:abstractNumId w:val="0"/>
  </w:num>
  <w:num w:numId="5" w16cid:durableId="132638">
    <w:abstractNumId w:val="6"/>
  </w:num>
  <w:num w:numId="6" w16cid:durableId="1147741589">
    <w:abstractNumId w:val="2"/>
  </w:num>
  <w:num w:numId="7" w16cid:durableId="432168445">
    <w:abstractNumId w:val="10"/>
  </w:num>
  <w:num w:numId="8" w16cid:durableId="1642660158">
    <w:abstractNumId w:val="8"/>
  </w:num>
  <w:num w:numId="9" w16cid:durableId="1248927818">
    <w:abstractNumId w:val="9"/>
  </w:num>
  <w:num w:numId="10" w16cid:durableId="446432025">
    <w:abstractNumId w:val="1"/>
  </w:num>
  <w:num w:numId="11" w16cid:durableId="18368732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BF"/>
    <w:rsid w:val="00000399"/>
    <w:rsid w:val="000008E5"/>
    <w:rsid w:val="0000151E"/>
    <w:rsid w:val="00003E4A"/>
    <w:rsid w:val="000060D1"/>
    <w:rsid w:val="00007871"/>
    <w:rsid w:val="0001078D"/>
    <w:rsid w:val="0001080C"/>
    <w:rsid w:val="00012F83"/>
    <w:rsid w:val="0001555D"/>
    <w:rsid w:val="000160DF"/>
    <w:rsid w:val="000166D7"/>
    <w:rsid w:val="000231D8"/>
    <w:rsid w:val="0002403B"/>
    <w:rsid w:val="00025D2E"/>
    <w:rsid w:val="0002783D"/>
    <w:rsid w:val="000301AE"/>
    <w:rsid w:val="00030878"/>
    <w:rsid w:val="00033319"/>
    <w:rsid w:val="00034B53"/>
    <w:rsid w:val="00036AD1"/>
    <w:rsid w:val="00041F62"/>
    <w:rsid w:val="000422DA"/>
    <w:rsid w:val="00043FE6"/>
    <w:rsid w:val="00045172"/>
    <w:rsid w:val="0004703E"/>
    <w:rsid w:val="00047E34"/>
    <w:rsid w:val="00050101"/>
    <w:rsid w:val="00050561"/>
    <w:rsid w:val="00051C5E"/>
    <w:rsid w:val="00054A54"/>
    <w:rsid w:val="0005598F"/>
    <w:rsid w:val="000605E3"/>
    <w:rsid w:val="0006180E"/>
    <w:rsid w:val="0006199D"/>
    <w:rsid w:val="00063597"/>
    <w:rsid w:val="00063BBA"/>
    <w:rsid w:val="00064394"/>
    <w:rsid w:val="00065380"/>
    <w:rsid w:val="00067A99"/>
    <w:rsid w:val="00067D7F"/>
    <w:rsid w:val="00067DAF"/>
    <w:rsid w:val="00073273"/>
    <w:rsid w:val="00074159"/>
    <w:rsid w:val="0007726C"/>
    <w:rsid w:val="00080C9E"/>
    <w:rsid w:val="000820D8"/>
    <w:rsid w:val="00082BA6"/>
    <w:rsid w:val="00084CF3"/>
    <w:rsid w:val="00085096"/>
    <w:rsid w:val="00085280"/>
    <w:rsid w:val="00085EB5"/>
    <w:rsid w:val="00086ED8"/>
    <w:rsid w:val="00087A3F"/>
    <w:rsid w:val="00093339"/>
    <w:rsid w:val="00093C07"/>
    <w:rsid w:val="00097B64"/>
    <w:rsid w:val="00097C40"/>
    <w:rsid w:val="000A1683"/>
    <w:rsid w:val="000A2FB6"/>
    <w:rsid w:val="000A3625"/>
    <w:rsid w:val="000A3A6A"/>
    <w:rsid w:val="000A434C"/>
    <w:rsid w:val="000A4E37"/>
    <w:rsid w:val="000A647F"/>
    <w:rsid w:val="000A6E03"/>
    <w:rsid w:val="000A7965"/>
    <w:rsid w:val="000A7F4A"/>
    <w:rsid w:val="000B4731"/>
    <w:rsid w:val="000B5794"/>
    <w:rsid w:val="000C0DCC"/>
    <w:rsid w:val="000C4640"/>
    <w:rsid w:val="000C59A9"/>
    <w:rsid w:val="000C6D7A"/>
    <w:rsid w:val="000C79CD"/>
    <w:rsid w:val="000D0B0D"/>
    <w:rsid w:val="000D296F"/>
    <w:rsid w:val="000E13B0"/>
    <w:rsid w:val="000E17DF"/>
    <w:rsid w:val="000E6B33"/>
    <w:rsid w:val="000E6C35"/>
    <w:rsid w:val="000E75B3"/>
    <w:rsid w:val="000F04B0"/>
    <w:rsid w:val="000F2989"/>
    <w:rsid w:val="000F4B4F"/>
    <w:rsid w:val="000F5C99"/>
    <w:rsid w:val="000F66F7"/>
    <w:rsid w:val="000F7798"/>
    <w:rsid w:val="001024B3"/>
    <w:rsid w:val="00102837"/>
    <w:rsid w:val="00102C8B"/>
    <w:rsid w:val="00103E34"/>
    <w:rsid w:val="001046D6"/>
    <w:rsid w:val="0010500D"/>
    <w:rsid w:val="001056B2"/>
    <w:rsid w:val="00110D70"/>
    <w:rsid w:val="00114F46"/>
    <w:rsid w:val="001150E2"/>
    <w:rsid w:val="001159D8"/>
    <w:rsid w:val="00115C69"/>
    <w:rsid w:val="00116B3C"/>
    <w:rsid w:val="00116E6F"/>
    <w:rsid w:val="001203FD"/>
    <w:rsid w:val="00121518"/>
    <w:rsid w:val="001223C9"/>
    <w:rsid w:val="00122DB6"/>
    <w:rsid w:val="00124DC4"/>
    <w:rsid w:val="00125741"/>
    <w:rsid w:val="00127895"/>
    <w:rsid w:val="00127E72"/>
    <w:rsid w:val="00130C13"/>
    <w:rsid w:val="0013386C"/>
    <w:rsid w:val="00133D25"/>
    <w:rsid w:val="00133D72"/>
    <w:rsid w:val="00135C9A"/>
    <w:rsid w:val="00136150"/>
    <w:rsid w:val="00141AEF"/>
    <w:rsid w:val="00141BF9"/>
    <w:rsid w:val="00144AD3"/>
    <w:rsid w:val="0014528A"/>
    <w:rsid w:val="00145651"/>
    <w:rsid w:val="0015086C"/>
    <w:rsid w:val="00151EA5"/>
    <w:rsid w:val="00151F5D"/>
    <w:rsid w:val="001529DF"/>
    <w:rsid w:val="0015439A"/>
    <w:rsid w:val="00155DF8"/>
    <w:rsid w:val="00155E30"/>
    <w:rsid w:val="00160329"/>
    <w:rsid w:val="001604E3"/>
    <w:rsid w:val="00164460"/>
    <w:rsid w:val="00166C88"/>
    <w:rsid w:val="00166F32"/>
    <w:rsid w:val="00167BD1"/>
    <w:rsid w:val="001716C1"/>
    <w:rsid w:val="00171988"/>
    <w:rsid w:val="00172B47"/>
    <w:rsid w:val="00172C32"/>
    <w:rsid w:val="00172CC2"/>
    <w:rsid w:val="00174C05"/>
    <w:rsid w:val="00175041"/>
    <w:rsid w:val="00181350"/>
    <w:rsid w:val="00181B79"/>
    <w:rsid w:val="00184330"/>
    <w:rsid w:val="00185F36"/>
    <w:rsid w:val="00186B36"/>
    <w:rsid w:val="00186F3C"/>
    <w:rsid w:val="00187208"/>
    <w:rsid w:val="00187DED"/>
    <w:rsid w:val="00190881"/>
    <w:rsid w:val="00190BF0"/>
    <w:rsid w:val="00193A7F"/>
    <w:rsid w:val="00193D01"/>
    <w:rsid w:val="00194A8F"/>
    <w:rsid w:val="00195045"/>
    <w:rsid w:val="0019620D"/>
    <w:rsid w:val="001972DA"/>
    <w:rsid w:val="00197305"/>
    <w:rsid w:val="001A02C5"/>
    <w:rsid w:val="001A0381"/>
    <w:rsid w:val="001A1978"/>
    <w:rsid w:val="001A362F"/>
    <w:rsid w:val="001A3682"/>
    <w:rsid w:val="001A3C47"/>
    <w:rsid w:val="001A3E78"/>
    <w:rsid w:val="001A44FA"/>
    <w:rsid w:val="001A47BD"/>
    <w:rsid w:val="001A50FC"/>
    <w:rsid w:val="001A575C"/>
    <w:rsid w:val="001A5C04"/>
    <w:rsid w:val="001A64CD"/>
    <w:rsid w:val="001A7140"/>
    <w:rsid w:val="001A780D"/>
    <w:rsid w:val="001B33FC"/>
    <w:rsid w:val="001B479F"/>
    <w:rsid w:val="001B525F"/>
    <w:rsid w:val="001B61A2"/>
    <w:rsid w:val="001B655A"/>
    <w:rsid w:val="001B6688"/>
    <w:rsid w:val="001B6F0B"/>
    <w:rsid w:val="001B7D35"/>
    <w:rsid w:val="001B7FAF"/>
    <w:rsid w:val="001C09D6"/>
    <w:rsid w:val="001C5B92"/>
    <w:rsid w:val="001C612C"/>
    <w:rsid w:val="001C6D08"/>
    <w:rsid w:val="001D0EDF"/>
    <w:rsid w:val="001D1A32"/>
    <w:rsid w:val="001D1AC9"/>
    <w:rsid w:val="001D1B6C"/>
    <w:rsid w:val="001D32AC"/>
    <w:rsid w:val="001D38DE"/>
    <w:rsid w:val="001D5FE0"/>
    <w:rsid w:val="001D73E6"/>
    <w:rsid w:val="001D78A1"/>
    <w:rsid w:val="001E0DF8"/>
    <w:rsid w:val="001E1A74"/>
    <w:rsid w:val="001E1E01"/>
    <w:rsid w:val="001E29B4"/>
    <w:rsid w:val="001E2B37"/>
    <w:rsid w:val="001E2CBE"/>
    <w:rsid w:val="001E4BD4"/>
    <w:rsid w:val="001E7041"/>
    <w:rsid w:val="001E7994"/>
    <w:rsid w:val="001F00BC"/>
    <w:rsid w:val="001F1B56"/>
    <w:rsid w:val="001F46E6"/>
    <w:rsid w:val="001F5855"/>
    <w:rsid w:val="001F6FAF"/>
    <w:rsid w:val="00201C06"/>
    <w:rsid w:val="00202FBD"/>
    <w:rsid w:val="002033A8"/>
    <w:rsid w:val="002066E8"/>
    <w:rsid w:val="0021018E"/>
    <w:rsid w:val="00210A0E"/>
    <w:rsid w:val="0021136F"/>
    <w:rsid w:val="00211C14"/>
    <w:rsid w:val="00213429"/>
    <w:rsid w:val="00213726"/>
    <w:rsid w:val="00213FB7"/>
    <w:rsid w:val="002167A9"/>
    <w:rsid w:val="00216E7E"/>
    <w:rsid w:val="002213C1"/>
    <w:rsid w:val="00221C2F"/>
    <w:rsid w:val="00221FC7"/>
    <w:rsid w:val="00225BDF"/>
    <w:rsid w:val="00232784"/>
    <w:rsid w:val="00233F7F"/>
    <w:rsid w:val="002404BD"/>
    <w:rsid w:val="00241CB4"/>
    <w:rsid w:val="002425F5"/>
    <w:rsid w:val="0024380C"/>
    <w:rsid w:val="002439E7"/>
    <w:rsid w:val="00245286"/>
    <w:rsid w:val="00246EC8"/>
    <w:rsid w:val="002516B2"/>
    <w:rsid w:val="002528DB"/>
    <w:rsid w:val="00256A83"/>
    <w:rsid w:val="00257F9A"/>
    <w:rsid w:val="00260730"/>
    <w:rsid w:val="00261CED"/>
    <w:rsid w:val="0026281F"/>
    <w:rsid w:val="0026551A"/>
    <w:rsid w:val="00265BB2"/>
    <w:rsid w:val="00266D02"/>
    <w:rsid w:val="00272459"/>
    <w:rsid w:val="00274569"/>
    <w:rsid w:val="0027469C"/>
    <w:rsid w:val="0027628A"/>
    <w:rsid w:val="00276A75"/>
    <w:rsid w:val="00276E2F"/>
    <w:rsid w:val="002779EA"/>
    <w:rsid w:val="0028156A"/>
    <w:rsid w:val="0028433C"/>
    <w:rsid w:val="00284D2A"/>
    <w:rsid w:val="002857A2"/>
    <w:rsid w:val="00286086"/>
    <w:rsid w:val="002864D4"/>
    <w:rsid w:val="00287844"/>
    <w:rsid w:val="002878F0"/>
    <w:rsid w:val="00287BB5"/>
    <w:rsid w:val="002902BB"/>
    <w:rsid w:val="00293503"/>
    <w:rsid w:val="00294B4F"/>
    <w:rsid w:val="00294C6F"/>
    <w:rsid w:val="00296125"/>
    <w:rsid w:val="00296F27"/>
    <w:rsid w:val="002975ED"/>
    <w:rsid w:val="002A080B"/>
    <w:rsid w:val="002A1C60"/>
    <w:rsid w:val="002A26E4"/>
    <w:rsid w:val="002A3A28"/>
    <w:rsid w:val="002A3AA1"/>
    <w:rsid w:val="002A3F78"/>
    <w:rsid w:val="002A6A79"/>
    <w:rsid w:val="002A6CB2"/>
    <w:rsid w:val="002B0ECB"/>
    <w:rsid w:val="002B565E"/>
    <w:rsid w:val="002B6F11"/>
    <w:rsid w:val="002C01E4"/>
    <w:rsid w:val="002C08B7"/>
    <w:rsid w:val="002C2094"/>
    <w:rsid w:val="002C2FC2"/>
    <w:rsid w:val="002C4F2B"/>
    <w:rsid w:val="002D04AD"/>
    <w:rsid w:val="002D2631"/>
    <w:rsid w:val="002D2A61"/>
    <w:rsid w:val="002D3DE5"/>
    <w:rsid w:val="002D4707"/>
    <w:rsid w:val="002D7012"/>
    <w:rsid w:val="002D7FE3"/>
    <w:rsid w:val="002E026A"/>
    <w:rsid w:val="002E2359"/>
    <w:rsid w:val="002E39B4"/>
    <w:rsid w:val="002E3FF7"/>
    <w:rsid w:val="002E6AE9"/>
    <w:rsid w:val="002E6E8F"/>
    <w:rsid w:val="002F13C1"/>
    <w:rsid w:val="002F2E85"/>
    <w:rsid w:val="002F36FF"/>
    <w:rsid w:val="002F37CB"/>
    <w:rsid w:val="002F519D"/>
    <w:rsid w:val="002F6CF5"/>
    <w:rsid w:val="002F769A"/>
    <w:rsid w:val="00301703"/>
    <w:rsid w:val="00303CE7"/>
    <w:rsid w:val="0030415D"/>
    <w:rsid w:val="00304C96"/>
    <w:rsid w:val="0030799E"/>
    <w:rsid w:val="003111C3"/>
    <w:rsid w:val="00311944"/>
    <w:rsid w:val="00313458"/>
    <w:rsid w:val="003159D1"/>
    <w:rsid w:val="00315FE0"/>
    <w:rsid w:val="00317068"/>
    <w:rsid w:val="00323342"/>
    <w:rsid w:val="00325FB2"/>
    <w:rsid w:val="00326CAC"/>
    <w:rsid w:val="00326E7C"/>
    <w:rsid w:val="003307A8"/>
    <w:rsid w:val="003310C4"/>
    <w:rsid w:val="003331E2"/>
    <w:rsid w:val="00333D67"/>
    <w:rsid w:val="00334C4B"/>
    <w:rsid w:val="00335654"/>
    <w:rsid w:val="00340E7C"/>
    <w:rsid w:val="00341100"/>
    <w:rsid w:val="003432E8"/>
    <w:rsid w:val="003437B2"/>
    <w:rsid w:val="0034464C"/>
    <w:rsid w:val="00345324"/>
    <w:rsid w:val="00346BAB"/>
    <w:rsid w:val="00350603"/>
    <w:rsid w:val="0035147E"/>
    <w:rsid w:val="00352E2D"/>
    <w:rsid w:val="00352FF3"/>
    <w:rsid w:val="0035409F"/>
    <w:rsid w:val="0035530E"/>
    <w:rsid w:val="00355D97"/>
    <w:rsid w:val="003570A4"/>
    <w:rsid w:val="00357615"/>
    <w:rsid w:val="0036300D"/>
    <w:rsid w:val="00363F24"/>
    <w:rsid w:val="00364A08"/>
    <w:rsid w:val="00365B45"/>
    <w:rsid w:val="00366406"/>
    <w:rsid w:val="00366810"/>
    <w:rsid w:val="0036766B"/>
    <w:rsid w:val="00367A2E"/>
    <w:rsid w:val="003724F6"/>
    <w:rsid w:val="00373EE5"/>
    <w:rsid w:val="00375191"/>
    <w:rsid w:val="003802EA"/>
    <w:rsid w:val="003803D1"/>
    <w:rsid w:val="003805D6"/>
    <w:rsid w:val="00381B72"/>
    <w:rsid w:val="003827F4"/>
    <w:rsid w:val="00382F18"/>
    <w:rsid w:val="00383B2B"/>
    <w:rsid w:val="00383F4D"/>
    <w:rsid w:val="00384611"/>
    <w:rsid w:val="0038738F"/>
    <w:rsid w:val="003876E6"/>
    <w:rsid w:val="00390ED2"/>
    <w:rsid w:val="00391BFB"/>
    <w:rsid w:val="00392319"/>
    <w:rsid w:val="00392619"/>
    <w:rsid w:val="00392DBA"/>
    <w:rsid w:val="00394CF8"/>
    <w:rsid w:val="00395FB2"/>
    <w:rsid w:val="00396C8D"/>
    <w:rsid w:val="003A0014"/>
    <w:rsid w:val="003A12AD"/>
    <w:rsid w:val="003A1BDA"/>
    <w:rsid w:val="003A3412"/>
    <w:rsid w:val="003A3D6F"/>
    <w:rsid w:val="003A485B"/>
    <w:rsid w:val="003A4DE3"/>
    <w:rsid w:val="003A5639"/>
    <w:rsid w:val="003A5C70"/>
    <w:rsid w:val="003A6DE3"/>
    <w:rsid w:val="003A7302"/>
    <w:rsid w:val="003A7B7D"/>
    <w:rsid w:val="003B0255"/>
    <w:rsid w:val="003B2FCC"/>
    <w:rsid w:val="003B3645"/>
    <w:rsid w:val="003B5356"/>
    <w:rsid w:val="003C0BC0"/>
    <w:rsid w:val="003C23B9"/>
    <w:rsid w:val="003C2425"/>
    <w:rsid w:val="003C3D56"/>
    <w:rsid w:val="003C4C5E"/>
    <w:rsid w:val="003C4D55"/>
    <w:rsid w:val="003D172C"/>
    <w:rsid w:val="003D1BEB"/>
    <w:rsid w:val="003D2D1C"/>
    <w:rsid w:val="003D366A"/>
    <w:rsid w:val="003D3B9F"/>
    <w:rsid w:val="003D4067"/>
    <w:rsid w:val="003D475C"/>
    <w:rsid w:val="003D54BC"/>
    <w:rsid w:val="003E102E"/>
    <w:rsid w:val="003E2AAD"/>
    <w:rsid w:val="003E3924"/>
    <w:rsid w:val="003E3E71"/>
    <w:rsid w:val="003E4891"/>
    <w:rsid w:val="003E6328"/>
    <w:rsid w:val="003E63F3"/>
    <w:rsid w:val="003F1460"/>
    <w:rsid w:val="004011FD"/>
    <w:rsid w:val="0040280F"/>
    <w:rsid w:val="00402BE3"/>
    <w:rsid w:val="00405E00"/>
    <w:rsid w:val="00406E17"/>
    <w:rsid w:val="0040797B"/>
    <w:rsid w:val="004126B3"/>
    <w:rsid w:val="004151E0"/>
    <w:rsid w:val="00415996"/>
    <w:rsid w:val="00416007"/>
    <w:rsid w:val="0041667A"/>
    <w:rsid w:val="00416ECB"/>
    <w:rsid w:val="0041702C"/>
    <w:rsid w:val="0041784F"/>
    <w:rsid w:val="004178BF"/>
    <w:rsid w:val="004205D3"/>
    <w:rsid w:val="00420C85"/>
    <w:rsid w:val="00421464"/>
    <w:rsid w:val="00426354"/>
    <w:rsid w:val="00430CE2"/>
    <w:rsid w:val="0043151D"/>
    <w:rsid w:val="0043203D"/>
    <w:rsid w:val="00432085"/>
    <w:rsid w:val="00433BB1"/>
    <w:rsid w:val="004350BC"/>
    <w:rsid w:val="00437C46"/>
    <w:rsid w:val="00443124"/>
    <w:rsid w:val="00443B2D"/>
    <w:rsid w:val="004469F2"/>
    <w:rsid w:val="00447FC9"/>
    <w:rsid w:val="00450205"/>
    <w:rsid w:val="00450615"/>
    <w:rsid w:val="00450B4D"/>
    <w:rsid w:val="004514D9"/>
    <w:rsid w:val="00451ACC"/>
    <w:rsid w:val="0045297D"/>
    <w:rsid w:val="00452B95"/>
    <w:rsid w:val="004539E9"/>
    <w:rsid w:val="00455BF7"/>
    <w:rsid w:val="00457F38"/>
    <w:rsid w:val="00461116"/>
    <w:rsid w:val="0046173A"/>
    <w:rsid w:val="00462850"/>
    <w:rsid w:val="0047315C"/>
    <w:rsid w:val="00474692"/>
    <w:rsid w:val="004756C4"/>
    <w:rsid w:val="00476080"/>
    <w:rsid w:val="004826C3"/>
    <w:rsid w:val="00486B50"/>
    <w:rsid w:val="0048785F"/>
    <w:rsid w:val="00491D20"/>
    <w:rsid w:val="00493E1D"/>
    <w:rsid w:val="004947E8"/>
    <w:rsid w:val="00494D68"/>
    <w:rsid w:val="0049736E"/>
    <w:rsid w:val="004A079F"/>
    <w:rsid w:val="004A2198"/>
    <w:rsid w:val="004A25AB"/>
    <w:rsid w:val="004A29AB"/>
    <w:rsid w:val="004A2CD5"/>
    <w:rsid w:val="004A4472"/>
    <w:rsid w:val="004A4725"/>
    <w:rsid w:val="004A5284"/>
    <w:rsid w:val="004A6BCA"/>
    <w:rsid w:val="004A70F2"/>
    <w:rsid w:val="004B0822"/>
    <w:rsid w:val="004B0933"/>
    <w:rsid w:val="004B0DA4"/>
    <w:rsid w:val="004B1D35"/>
    <w:rsid w:val="004B226B"/>
    <w:rsid w:val="004B3CA9"/>
    <w:rsid w:val="004B44AE"/>
    <w:rsid w:val="004B4FF2"/>
    <w:rsid w:val="004B5409"/>
    <w:rsid w:val="004B6017"/>
    <w:rsid w:val="004B6897"/>
    <w:rsid w:val="004C1F9A"/>
    <w:rsid w:val="004C59A9"/>
    <w:rsid w:val="004C7B75"/>
    <w:rsid w:val="004D1A2A"/>
    <w:rsid w:val="004D2895"/>
    <w:rsid w:val="004D314E"/>
    <w:rsid w:val="004D55F4"/>
    <w:rsid w:val="004E0E67"/>
    <w:rsid w:val="004E332F"/>
    <w:rsid w:val="004E3632"/>
    <w:rsid w:val="004E4DB4"/>
    <w:rsid w:val="004E5D0B"/>
    <w:rsid w:val="004F0102"/>
    <w:rsid w:val="004F34A9"/>
    <w:rsid w:val="004F5EF5"/>
    <w:rsid w:val="004F6D30"/>
    <w:rsid w:val="00500903"/>
    <w:rsid w:val="00500F40"/>
    <w:rsid w:val="00501603"/>
    <w:rsid w:val="00503CD8"/>
    <w:rsid w:val="0050548C"/>
    <w:rsid w:val="00506DA3"/>
    <w:rsid w:val="00510098"/>
    <w:rsid w:val="00510D5A"/>
    <w:rsid w:val="00511AF1"/>
    <w:rsid w:val="00512CA0"/>
    <w:rsid w:val="00514A7F"/>
    <w:rsid w:val="0052014F"/>
    <w:rsid w:val="00520880"/>
    <w:rsid w:val="005208AB"/>
    <w:rsid w:val="00521F07"/>
    <w:rsid w:val="00522550"/>
    <w:rsid w:val="0052274D"/>
    <w:rsid w:val="005230DF"/>
    <w:rsid w:val="005234CD"/>
    <w:rsid w:val="00523E9C"/>
    <w:rsid w:val="0052657B"/>
    <w:rsid w:val="00527D48"/>
    <w:rsid w:val="005303A8"/>
    <w:rsid w:val="00530D37"/>
    <w:rsid w:val="0053187F"/>
    <w:rsid w:val="00536B65"/>
    <w:rsid w:val="00537701"/>
    <w:rsid w:val="0054138F"/>
    <w:rsid w:val="005428C8"/>
    <w:rsid w:val="005431F5"/>
    <w:rsid w:val="00543C21"/>
    <w:rsid w:val="005442F0"/>
    <w:rsid w:val="005456A6"/>
    <w:rsid w:val="005457D3"/>
    <w:rsid w:val="00547C21"/>
    <w:rsid w:val="00554BDB"/>
    <w:rsid w:val="00556140"/>
    <w:rsid w:val="00557E5E"/>
    <w:rsid w:val="00561FAA"/>
    <w:rsid w:val="00561FE0"/>
    <w:rsid w:val="005625E9"/>
    <w:rsid w:val="005644E8"/>
    <w:rsid w:val="005655C0"/>
    <w:rsid w:val="0056593F"/>
    <w:rsid w:val="00566B1F"/>
    <w:rsid w:val="00566F7B"/>
    <w:rsid w:val="00567044"/>
    <w:rsid w:val="00567A76"/>
    <w:rsid w:val="00570FD5"/>
    <w:rsid w:val="00571992"/>
    <w:rsid w:val="005724E0"/>
    <w:rsid w:val="00575C84"/>
    <w:rsid w:val="00576E39"/>
    <w:rsid w:val="00577264"/>
    <w:rsid w:val="005777D6"/>
    <w:rsid w:val="00581BA5"/>
    <w:rsid w:val="00584FDB"/>
    <w:rsid w:val="005923B6"/>
    <w:rsid w:val="00595BE4"/>
    <w:rsid w:val="00596CC9"/>
    <w:rsid w:val="00596F5B"/>
    <w:rsid w:val="00596FE0"/>
    <w:rsid w:val="005A07FB"/>
    <w:rsid w:val="005A0D3D"/>
    <w:rsid w:val="005A2BBC"/>
    <w:rsid w:val="005A340D"/>
    <w:rsid w:val="005A35B3"/>
    <w:rsid w:val="005A3A13"/>
    <w:rsid w:val="005A4888"/>
    <w:rsid w:val="005A53AD"/>
    <w:rsid w:val="005A56C0"/>
    <w:rsid w:val="005A68ED"/>
    <w:rsid w:val="005A6C50"/>
    <w:rsid w:val="005B0234"/>
    <w:rsid w:val="005B12DD"/>
    <w:rsid w:val="005B1488"/>
    <w:rsid w:val="005B15F0"/>
    <w:rsid w:val="005B1E1A"/>
    <w:rsid w:val="005B55BF"/>
    <w:rsid w:val="005B6C7C"/>
    <w:rsid w:val="005B7F6D"/>
    <w:rsid w:val="005C0072"/>
    <w:rsid w:val="005C02C9"/>
    <w:rsid w:val="005C0375"/>
    <w:rsid w:val="005C074A"/>
    <w:rsid w:val="005C0CB7"/>
    <w:rsid w:val="005C0DCE"/>
    <w:rsid w:val="005C388B"/>
    <w:rsid w:val="005C3C6C"/>
    <w:rsid w:val="005C408F"/>
    <w:rsid w:val="005C49BC"/>
    <w:rsid w:val="005C57E5"/>
    <w:rsid w:val="005C5833"/>
    <w:rsid w:val="005C689A"/>
    <w:rsid w:val="005C7525"/>
    <w:rsid w:val="005D0792"/>
    <w:rsid w:val="005D0875"/>
    <w:rsid w:val="005D14EB"/>
    <w:rsid w:val="005D1E4A"/>
    <w:rsid w:val="005D1FF5"/>
    <w:rsid w:val="005D20DB"/>
    <w:rsid w:val="005D35BF"/>
    <w:rsid w:val="005E4566"/>
    <w:rsid w:val="005E4CBD"/>
    <w:rsid w:val="005E6CC5"/>
    <w:rsid w:val="005E6FF4"/>
    <w:rsid w:val="005E7DE1"/>
    <w:rsid w:val="005F2428"/>
    <w:rsid w:val="005F3191"/>
    <w:rsid w:val="005F3BE7"/>
    <w:rsid w:val="005F3CFC"/>
    <w:rsid w:val="005F79CC"/>
    <w:rsid w:val="006064FB"/>
    <w:rsid w:val="00612279"/>
    <w:rsid w:val="00613284"/>
    <w:rsid w:val="00613561"/>
    <w:rsid w:val="00613827"/>
    <w:rsid w:val="00616151"/>
    <w:rsid w:val="00617BD9"/>
    <w:rsid w:val="00622B06"/>
    <w:rsid w:val="00622BAF"/>
    <w:rsid w:val="00622BF4"/>
    <w:rsid w:val="00623695"/>
    <w:rsid w:val="00624144"/>
    <w:rsid w:val="00625980"/>
    <w:rsid w:val="00627E83"/>
    <w:rsid w:val="00627F4D"/>
    <w:rsid w:val="00627F9A"/>
    <w:rsid w:val="00630609"/>
    <w:rsid w:val="00632552"/>
    <w:rsid w:val="00632D3E"/>
    <w:rsid w:val="00641EFB"/>
    <w:rsid w:val="00645375"/>
    <w:rsid w:val="0064538C"/>
    <w:rsid w:val="00645E5B"/>
    <w:rsid w:val="00647C11"/>
    <w:rsid w:val="00651EC0"/>
    <w:rsid w:val="006537EB"/>
    <w:rsid w:val="00655C3A"/>
    <w:rsid w:val="006576DF"/>
    <w:rsid w:val="006601A5"/>
    <w:rsid w:val="00666195"/>
    <w:rsid w:val="00674915"/>
    <w:rsid w:val="006840D9"/>
    <w:rsid w:val="00684173"/>
    <w:rsid w:val="006855FF"/>
    <w:rsid w:val="0069345C"/>
    <w:rsid w:val="006939D9"/>
    <w:rsid w:val="00694DD3"/>
    <w:rsid w:val="006A12A7"/>
    <w:rsid w:val="006A2265"/>
    <w:rsid w:val="006A24A1"/>
    <w:rsid w:val="006A4DEB"/>
    <w:rsid w:val="006A55C2"/>
    <w:rsid w:val="006A597A"/>
    <w:rsid w:val="006A5B7B"/>
    <w:rsid w:val="006A6299"/>
    <w:rsid w:val="006A7DAE"/>
    <w:rsid w:val="006B06B4"/>
    <w:rsid w:val="006B1B4E"/>
    <w:rsid w:val="006B2A23"/>
    <w:rsid w:val="006B5EB4"/>
    <w:rsid w:val="006B7D54"/>
    <w:rsid w:val="006C0973"/>
    <w:rsid w:val="006C0ED0"/>
    <w:rsid w:val="006C2E0B"/>
    <w:rsid w:val="006C2F1C"/>
    <w:rsid w:val="006C3893"/>
    <w:rsid w:val="006C3FAE"/>
    <w:rsid w:val="006C5246"/>
    <w:rsid w:val="006C52CF"/>
    <w:rsid w:val="006C6652"/>
    <w:rsid w:val="006C6C9E"/>
    <w:rsid w:val="006C6F61"/>
    <w:rsid w:val="006D19F7"/>
    <w:rsid w:val="006D2FFF"/>
    <w:rsid w:val="006D333D"/>
    <w:rsid w:val="006D3F9B"/>
    <w:rsid w:val="006D48AA"/>
    <w:rsid w:val="006D5A62"/>
    <w:rsid w:val="006D65C0"/>
    <w:rsid w:val="006E1469"/>
    <w:rsid w:val="006E1C0C"/>
    <w:rsid w:val="006E3D8E"/>
    <w:rsid w:val="006E4105"/>
    <w:rsid w:val="006E4B56"/>
    <w:rsid w:val="006E61D9"/>
    <w:rsid w:val="006E6E97"/>
    <w:rsid w:val="006F117C"/>
    <w:rsid w:val="006F187D"/>
    <w:rsid w:val="006F1B0D"/>
    <w:rsid w:val="006F4257"/>
    <w:rsid w:val="006F51DE"/>
    <w:rsid w:val="0070117D"/>
    <w:rsid w:val="00701647"/>
    <w:rsid w:val="007028AD"/>
    <w:rsid w:val="007037E8"/>
    <w:rsid w:val="00703D68"/>
    <w:rsid w:val="00705E04"/>
    <w:rsid w:val="0070691D"/>
    <w:rsid w:val="00710693"/>
    <w:rsid w:val="00710B17"/>
    <w:rsid w:val="00711EC2"/>
    <w:rsid w:val="00713D65"/>
    <w:rsid w:val="007151DC"/>
    <w:rsid w:val="007154D8"/>
    <w:rsid w:val="007175C2"/>
    <w:rsid w:val="00717E49"/>
    <w:rsid w:val="00720859"/>
    <w:rsid w:val="00720BF2"/>
    <w:rsid w:val="00722572"/>
    <w:rsid w:val="00723B25"/>
    <w:rsid w:val="00726984"/>
    <w:rsid w:val="007275AB"/>
    <w:rsid w:val="00730491"/>
    <w:rsid w:val="00731519"/>
    <w:rsid w:val="0073193F"/>
    <w:rsid w:val="00731C81"/>
    <w:rsid w:val="0073394D"/>
    <w:rsid w:val="00733A54"/>
    <w:rsid w:val="00736206"/>
    <w:rsid w:val="00736D4B"/>
    <w:rsid w:val="0074057C"/>
    <w:rsid w:val="0074168F"/>
    <w:rsid w:val="007424E2"/>
    <w:rsid w:val="00743714"/>
    <w:rsid w:val="007440AE"/>
    <w:rsid w:val="00750B70"/>
    <w:rsid w:val="00752CB5"/>
    <w:rsid w:val="0075328A"/>
    <w:rsid w:val="00757508"/>
    <w:rsid w:val="0075771F"/>
    <w:rsid w:val="007647CE"/>
    <w:rsid w:val="007648C3"/>
    <w:rsid w:val="00764A04"/>
    <w:rsid w:val="00770262"/>
    <w:rsid w:val="00770BD1"/>
    <w:rsid w:val="00770D26"/>
    <w:rsid w:val="007718ED"/>
    <w:rsid w:val="00771D56"/>
    <w:rsid w:val="007725AB"/>
    <w:rsid w:val="00774D05"/>
    <w:rsid w:val="00774D71"/>
    <w:rsid w:val="00776407"/>
    <w:rsid w:val="0077718A"/>
    <w:rsid w:val="007773CF"/>
    <w:rsid w:val="00781951"/>
    <w:rsid w:val="00782F0F"/>
    <w:rsid w:val="00783430"/>
    <w:rsid w:val="00784261"/>
    <w:rsid w:val="00785013"/>
    <w:rsid w:val="0078619F"/>
    <w:rsid w:val="0078646D"/>
    <w:rsid w:val="00786554"/>
    <w:rsid w:val="007875D2"/>
    <w:rsid w:val="00787D54"/>
    <w:rsid w:val="0079105A"/>
    <w:rsid w:val="00791265"/>
    <w:rsid w:val="007936D7"/>
    <w:rsid w:val="00793BEE"/>
    <w:rsid w:val="007950D3"/>
    <w:rsid w:val="0079601F"/>
    <w:rsid w:val="0079688F"/>
    <w:rsid w:val="007A10E5"/>
    <w:rsid w:val="007A1254"/>
    <w:rsid w:val="007A13A0"/>
    <w:rsid w:val="007A2275"/>
    <w:rsid w:val="007A238A"/>
    <w:rsid w:val="007A2A69"/>
    <w:rsid w:val="007A3B6A"/>
    <w:rsid w:val="007A650A"/>
    <w:rsid w:val="007B1EA4"/>
    <w:rsid w:val="007B3AC7"/>
    <w:rsid w:val="007C2BE9"/>
    <w:rsid w:val="007C320E"/>
    <w:rsid w:val="007C47C1"/>
    <w:rsid w:val="007C5EC4"/>
    <w:rsid w:val="007C6009"/>
    <w:rsid w:val="007C6357"/>
    <w:rsid w:val="007C652D"/>
    <w:rsid w:val="007C7B91"/>
    <w:rsid w:val="007D112B"/>
    <w:rsid w:val="007D13B3"/>
    <w:rsid w:val="007D2531"/>
    <w:rsid w:val="007D4137"/>
    <w:rsid w:val="007D549A"/>
    <w:rsid w:val="007D7F44"/>
    <w:rsid w:val="007E0516"/>
    <w:rsid w:val="007E2316"/>
    <w:rsid w:val="007E24A0"/>
    <w:rsid w:val="007E33AC"/>
    <w:rsid w:val="007E3576"/>
    <w:rsid w:val="007E53E2"/>
    <w:rsid w:val="007E59D1"/>
    <w:rsid w:val="007E5DC5"/>
    <w:rsid w:val="007E7B9B"/>
    <w:rsid w:val="007E7F0B"/>
    <w:rsid w:val="007F264C"/>
    <w:rsid w:val="007F3417"/>
    <w:rsid w:val="007F39BB"/>
    <w:rsid w:val="007F467E"/>
    <w:rsid w:val="007F485A"/>
    <w:rsid w:val="007F4CA0"/>
    <w:rsid w:val="007F5902"/>
    <w:rsid w:val="007F6662"/>
    <w:rsid w:val="007F742B"/>
    <w:rsid w:val="008015CE"/>
    <w:rsid w:val="00803E3F"/>
    <w:rsid w:val="00804E44"/>
    <w:rsid w:val="00806ED4"/>
    <w:rsid w:val="00813173"/>
    <w:rsid w:val="00813E92"/>
    <w:rsid w:val="008166C7"/>
    <w:rsid w:val="0082190B"/>
    <w:rsid w:val="00823400"/>
    <w:rsid w:val="008239F4"/>
    <w:rsid w:val="00823D0A"/>
    <w:rsid w:val="00830D03"/>
    <w:rsid w:val="008313A3"/>
    <w:rsid w:val="00831446"/>
    <w:rsid w:val="00836875"/>
    <w:rsid w:val="0083734C"/>
    <w:rsid w:val="00841A2A"/>
    <w:rsid w:val="00842531"/>
    <w:rsid w:val="0084452D"/>
    <w:rsid w:val="00845101"/>
    <w:rsid w:val="008468B1"/>
    <w:rsid w:val="00847F70"/>
    <w:rsid w:val="008500B5"/>
    <w:rsid w:val="0085029A"/>
    <w:rsid w:val="008537C3"/>
    <w:rsid w:val="00853CA2"/>
    <w:rsid w:val="00854242"/>
    <w:rsid w:val="00856E52"/>
    <w:rsid w:val="00861DB6"/>
    <w:rsid w:val="008645F7"/>
    <w:rsid w:val="00867E05"/>
    <w:rsid w:val="008705F0"/>
    <w:rsid w:val="00872DF2"/>
    <w:rsid w:val="0087347A"/>
    <w:rsid w:val="00874020"/>
    <w:rsid w:val="00874F0A"/>
    <w:rsid w:val="008764E9"/>
    <w:rsid w:val="00877A9E"/>
    <w:rsid w:val="0088515C"/>
    <w:rsid w:val="008851B2"/>
    <w:rsid w:val="00885B5D"/>
    <w:rsid w:val="00891258"/>
    <w:rsid w:val="008919CF"/>
    <w:rsid w:val="00892758"/>
    <w:rsid w:val="008965BF"/>
    <w:rsid w:val="00896AB6"/>
    <w:rsid w:val="008A2144"/>
    <w:rsid w:val="008A2B8E"/>
    <w:rsid w:val="008A460C"/>
    <w:rsid w:val="008B004D"/>
    <w:rsid w:val="008B2D7F"/>
    <w:rsid w:val="008B3633"/>
    <w:rsid w:val="008B374D"/>
    <w:rsid w:val="008B56A4"/>
    <w:rsid w:val="008B6492"/>
    <w:rsid w:val="008B7444"/>
    <w:rsid w:val="008C08B2"/>
    <w:rsid w:val="008C3004"/>
    <w:rsid w:val="008C30E2"/>
    <w:rsid w:val="008C3E12"/>
    <w:rsid w:val="008C46C9"/>
    <w:rsid w:val="008C5B74"/>
    <w:rsid w:val="008C7A51"/>
    <w:rsid w:val="008D1089"/>
    <w:rsid w:val="008D270C"/>
    <w:rsid w:val="008D2D1E"/>
    <w:rsid w:val="008D3E5B"/>
    <w:rsid w:val="008D577C"/>
    <w:rsid w:val="008D7BEF"/>
    <w:rsid w:val="008E012B"/>
    <w:rsid w:val="008E206F"/>
    <w:rsid w:val="008E4D25"/>
    <w:rsid w:val="008E6647"/>
    <w:rsid w:val="008E6C94"/>
    <w:rsid w:val="008E7A5A"/>
    <w:rsid w:val="008F02C1"/>
    <w:rsid w:val="008F1796"/>
    <w:rsid w:val="008F2D5D"/>
    <w:rsid w:val="008F4BB3"/>
    <w:rsid w:val="008F6BFA"/>
    <w:rsid w:val="008F721D"/>
    <w:rsid w:val="009001D4"/>
    <w:rsid w:val="00900F25"/>
    <w:rsid w:val="009033EC"/>
    <w:rsid w:val="0090497E"/>
    <w:rsid w:val="00907977"/>
    <w:rsid w:val="0091223F"/>
    <w:rsid w:val="00916CFB"/>
    <w:rsid w:val="00917C60"/>
    <w:rsid w:val="009202D9"/>
    <w:rsid w:val="00920940"/>
    <w:rsid w:val="00922D01"/>
    <w:rsid w:val="00924F8E"/>
    <w:rsid w:val="009273E3"/>
    <w:rsid w:val="0092765A"/>
    <w:rsid w:val="00930D47"/>
    <w:rsid w:val="009310E2"/>
    <w:rsid w:val="00931691"/>
    <w:rsid w:val="00932480"/>
    <w:rsid w:val="00932E97"/>
    <w:rsid w:val="00933B29"/>
    <w:rsid w:val="00934113"/>
    <w:rsid w:val="00943440"/>
    <w:rsid w:val="00943BF6"/>
    <w:rsid w:val="00945DFD"/>
    <w:rsid w:val="009464FB"/>
    <w:rsid w:val="00946553"/>
    <w:rsid w:val="00950913"/>
    <w:rsid w:val="00951706"/>
    <w:rsid w:val="00953233"/>
    <w:rsid w:val="00953F99"/>
    <w:rsid w:val="00955A25"/>
    <w:rsid w:val="00956A58"/>
    <w:rsid w:val="00957C20"/>
    <w:rsid w:val="00961F8C"/>
    <w:rsid w:val="00963848"/>
    <w:rsid w:val="00963AC0"/>
    <w:rsid w:val="00965C80"/>
    <w:rsid w:val="0096692E"/>
    <w:rsid w:val="009670EC"/>
    <w:rsid w:val="00967C32"/>
    <w:rsid w:val="00970DF1"/>
    <w:rsid w:val="00971258"/>
    <w:rsid w:val="0097132F"/>
    <w:rsid w:val="00973796"/>
    <w:rsid w:val="00975E1D"/>
    <w:rsid w:val="0097755B"/>
    <w:rsid w:val="0098242E"/>
    <w:rsid w:val="00983E73"/>
    <w:rsid w:val="00984C08"/>
    <w:rsid w:val="0098537B"/>
    <w:rsid w:val="00987CD0"/>
    <w:rsid w:val="00991B1F"/>
    <w:rsid w:val="00991D67"/>
    <w:rsid w:val="0099418D"/>
    <w:rsid w:val="009A190B"/>
    <w:rsid w:val="009A40BC"/>
    <w:rsid w:val="009A437D"/>
    <w:rsid w:val="009A46B8"/>
    <w:rsid w:val="009A5E14"/>
    <w:rsid w:val="009A6280"/>
    <w:rsid w:val="009B0671"/>
    <w:rsid w:val="009B1538"/>
    <w:rsid w:val="009B2796"/>
    <w:rsid w:val="009B3B7B"/>
    <w:rsid w:val="009B463E"/>
    <w:rsid w:val="009B47FC"/>
    <w:rsid w:val="009B758C"/>
    <w:rsid w:val="009C19BE"/>
    <w:rsid w:val="009C2930"/>
    <w:rsid w:val="009C3268"/>
    <w:rsid w:val="009C406A"/>
    <w:rsid w:val="009C49E0"/>
    <w:rsid w:val="009D12A0"/>
    <w:rsid w:val="009D17FA"/>
    <w:rsid w:val="009D1DD9"/>
    <w:rsid w:val="009D2482"/>
    <w:rsid w:val="009D321E"/>
    <w:rsid w:val="009D3A6D"/>
    <w:rsid w:val="009D4F01"/>
    <w:rsid w:val="009D5C9C"/>
    <w:rsid w:val="009D60CA"/>
    <w:rsid w:val="009D74FE"/>
    <w:rsid w:val="009D7672"/>
    <w:rsid w:val="009E150A"/>
    <w:rsid w:val="009E17D3"/>
    <w:rsid w:val="009E1E2C"/>
    <w:rsid w:val="009E1E40"/>
    <w:rsid w:val="009E2E7F"/>
    <w:rsid w:val="009E3D38"/>
    <w:rsid w:val="009E5B80"/>
    <w:rsid w:val="009E703F"/>
    <w:rsid w:val="009E75DD"/>
    <w:rsid w:val="009F1E31"/>
    <w:rsid w:val="009F2B3F"/>
    <w:rsid w:val="009F2DCA"/>
    <w:rsid w:val="009F5B81"/>
    <w:rsid w:val="009F6DBB"/>
    <w:rsid w:val="009F75AA"/>
    <w:rsid w:val="00A0015D"/>
    <w:rsid w:val="00A0045D"/>
    <w:rsid w:val="00A0061D"/>
    <w:rsid w:val="00A033F7"/>
    <w:rsid w:val="00A035B5"/>
    <w:rsid w:val="00A0379C"/>
    <w:rsid w:val="00A03D7E"/>
    <w:rsid w:val="00A051D0"/>
    <w:rsid w:val="00A05F71"/>
    <w:rsid w:val="00A06714"/>
    <w:rsid w:val="00A06DDE"/>
    <w:rsid w:val="00A10313"/>
    <w:rsid w:val="00A12EFA"/>
    <w:rsid w:val="00A14ABF"/>
    <w:rsid w:val="00A15B66"/>
    <w:rsid w:val="00A15D2E"/>
    <w:rsid w:val="00A16344"/>
    <w:rsid w:val="00A1662A"/>
    <w:rsid w:val="00A16639"/>
    <w:rsid w:val="00A1752D"/>
    <w:rsid w:val="00A22C3E"/>
    <w:rsid w:val="00A237DD"/>
    <w:rsid w:val="00A25FBC"/>
    <w:rsid w:val="00A279DF"/>
    <w:rsid w:val="00A30FFB"/>
    <w:rsid w:val="00A32911"/>
    <w:rsid w:val="00A35638"/>
    <w:rsid w:val="00A3565B"/>
    <w:rsid w:val="00A37046"/>
    <w:rsid w:val="00A37B71"/>
    <w:rsid w:val="00A37BFF"/>
    <w:rsid w:val="00A37D95"/>
    <w:rsid w:val="00A40344"/>
    <w:rsid w:val="00A44A0D"/>
    <w:rsid w:val="00A45844"/>
    <w:rsid w:val="00A4703D"/>
    <w:rsid w:val="00A47172"/>
    <w:rsid w:val="00A47826"/>
    <w:rsid w:val="00A47F17"/>
    <w:rsid w:val="00A503EF"/>
    <w:rsid w:val="00A50986"/>
    <w:rsid w:val="00A50EFE"/>
    <w:rsid w:val="00A5474E"/>
    <w:rsid w:val="00A5530C"/>
    <w:rsid w:val="00A57D8A"/>
    <w:rsid w:val="00A609FA"/>
    <w:rsid w:val="00A6230B"/>
    <w:rsid w:val="00A6324D"/>
    <w:rsid w:val="00A641C9"/>
    <w:rsid w:val="00A64D40"/>
    <w:rsid w:val="00A66ED0"/>
    <w:rsid w:val="00A71019"/>
    <w:rsid w:val="00A71083"/>
    <w:rsid w:val="00A73026"/>
    <w:rsid w:val="00A73844"/>
    <w:rsid w:val="00A7591E"/>
    <w:rsid w:val="00A75E07"/>
    <w:rsid w:val="00A76F19"/>
    <w:rsid w:val="00A80668"/>
    <w:rsid w:val="00A80941"/>
    <w:rsid w:val="00A85DD7"/>
    <w:rsid w:val="00A862DD"/>
    <w:rsid w:val="00A866AB"/>
    <w:rsid w:val="00A87C65"/>
    <w:rsid w:val="00A87EE9"/>
    <w:rsid w:val="00A91DE2"/>
    <w:rsid w:val="00A920C1"/>
    <w:rsid w:val="00A94E0E"/>
    <w:rsid w:val="00A96DDD"/>
    <w:rsid w:val="00A9742A"/>
    <w:rsid w:val="00A9754A"/>
    <w:rsid w:val="00A97D8B"/>
    <w:rsid w:val="00AA3A0B"/>
    <w:rsid w:val="00AA4629"/>
    <w:rsid w:val="00AA4D07"/>
    <w:rsid w:val="00AA5998"/>
    <w:rsid w:val="00AA63B0"/>
    <w:rsid w:val="00AA681A"/>
    <w:rsid w:val="00AA6E7A"/>
    <w:rsid w:val="00AA754A"/>
    <w:rsid w:val="00AB105B"/>
    <w:rsid w:val="00AB1E6C"/>
    <w:rsid w:val="00AB3319"/>
    <w:rsid w:val="00AB3E57"/>
    <w:rsid w:val="00AB3F45"/>
    <w:rsid w:val="00AB513E"/>
    <w:rsid w:val="00AB5652"/>
    <w:rsid w:val="00AC0492"/>
    <w:rsid w:val="00AC187E"/>
    <w:rsid w:val="00AC2602"/>
    <w:rsid w:val="00AC6B53"/>
    <w:rsid w:val="00AC7818"/>
    <w:rsid w:val="00AC7AFB"/>
    <w:rsid w:val="00AD00D7"/>
    <w:rsid w:val="00AD3162"/>
    <w:rsid w:val="00AD5A8D"/>
    <w:rsid w:val="00AD760E"/>
    <w:rsid w:val="00AE2EA3"/>
    <w:rsid w:val="00AE43B3"/>
    <w:rsid w:val="00AE44B0"/>
    <w:rsid w:val="00AE715F"/>
    <w:rsid w:val="00AE7D03"/>
    <w:rsid w:val="00AE7FE0"/>
    <w:rsid w:val="00AF1091"/>
    <w:rsid w:val="00AF2174"/>
    <w:rsid w:val="00AF358C"/>
    <w:rsid w:val="00AF4D00"/>
    <w:rsid w:val="00AF76DC"/>
    <w:rsid w:val="00AF7721"/>
    <w:rsid w:val="00B022E6"/>
    <w:rsid w:val="00B03E6E"/>
    <w:rsid w:val="00B040DC"/>
    <w:rsid w:val="00B06B32"/>
    <w:rsid w:val="00B073B7"/>
    <w:rsid w:val="00B10B57"/>
    <w:rsid w:val="00B10FE6"/>
    <w:rsid w:val="00B110EC"/>
    <w:rsid w:val="00B1134D"/>
    <w:rsid w:val="00B14BAA"/>
    <w:rsid w:val="00B1620B"/>
    <w:rsid w:val="00B1643A"/>
    <w:rsid w:val="00B16A41"/>
    <w:rsid w:val="00B20FDF"/>
    <w:rsid w:val="00B21773"/>
    <w:rsid w:val="00B22456"/>
    <w:rsid w:val="00B22841"/>
    <w:rsid w:val="00B25938"/>
    <w:rsid w:val="00B2621A"/>
    <w:rsid w:val="00B30015"/>
    <w:rsid w:val="00B3181F"/>
    <w:rsid w:val="00B318F9"/>
    <w:rsid w:val="00B31D5A"/>
    <w:rsid w:val="00B32BF9"/>
    <w:rsid w:val="00B32CB4"/>
    <w:rsid w:val="00B32E40"/>
    <w:rsid w:val="00B33FEA"/>
    <w:rsid w:val="00B36FE1"/>
    <w:rsid w:val="00B4158B"/>
    <w:rsid w:val="00B41928"/>
    <w:rsid w:val="00B437CC"/>
    <w:rsid w:val="00B43DFA"/>
    <w:rsid w:val="00B44709"/>
    <w:rsid w:val="00B45D92"/>
    <w:rsid w:val="00B45DF4"/>
    <w:rsid w:val="00B47690"/>
    <w:rsid w:val="00B47D00"/>
    <w:rsid w:val="00B50A0A"/>
    <w:rsid w:val="00B527C9"/>
    <w:rsid w:val="00B55064"/>
    <w:rsid w:val="00B57907"/>
    <w:rsid w:val="00B57DCE"/>
    <w:rsid w:val="00B6339F"/>
    <w:rsid w:val="00B67057"/>
    <w:rsid w:val="00B674B2"/>
    <w:rsid w:val="00B70F20"/>
    <w:rsid w:val="00B7114F"/>
    <w:rsid w:val="00B75305"/>
    <w:rsid w:val="00B763E1"/>
    <w:rsid w:val="00B77FD3"/>
    <w:rsid w:val="00B8176B"/>
    <w:rsid w:val="00B8426B"/>
    <w:rsid w:val="00B84F37"/>
    <w:rsid w:val="00B86984"/>
    <w:rsid w:val="00B86B81"/>
    <w:rsid w:val="00B86BA7"/>
    <w:rsid w:val="00B91F72"/>
    <w:rsid w:val="00B95B36"/>
    <w:rsid w:val="00BA0A3B"/>
    <w:rsid w:val="00BA2420"/>
    <w:rsid w:val="00BA2AF8"/>
    <w:rsid w:val="00BA2E9E"/>
    <w:rsid w:val="00BA588F"/>
    <w:rsid w:val="00BB0D8A"/>
    <w:rsid w:val="00BB0E59"/>
    <w:rsid w:val="00BB0EEE"/>
    <w:rsid w:val="00BB1F75"/>
    <w:rsid w:val="00BB434D"/>
    <w:rsid w:val="00BB7B92"/>
    <w:rsid w:val="00BC0092"/>
    <w:rsid w:val="00BC7458"/>
    <w:rsid w:val="00BD1D01"/>
    <w:rsid w:val="00BD60F3"/>
    <w:rsid w:val="00BD6412"/>
    <w:rsid w:val="00BE00EE"/>
    <w:rsid w:val="00BE0D41"/>
    <w:rsid w:val="00BE2DB1"/>
    <w:rsid w:val="00BF2233"/>
    <w:rsid w:val="00BF31C9"/>
    <w:rsid w:val="00BF6094"/>
    <w:rsid w:val="00BF7CC4"/>
    <w:rsid w:val="00C006B5"/>
    <w:rsid w:val="00C0234E"/>
    <w:rsid w:val="00C02674"/>
    <w:rsid w:val="00C02C37"/>
    <w:rsid w:val="00C043DB"/>
    <w:rsid w:val="00C04D68"/>
    <w:rsid w:val="00C075B5"/>
    <w:rsid w:val="00C07B9D"/>
    <w:rsid w:val="00C13AFC"/>
    <w:rsid w:val="00C15054"/>
    <w:rsid w:val="00C1515A"/>
    <w:rsid w:val="00C16E1E"/>
    <w:rsid w:val="00C16E93"/>
    <w:rsid w:val="00C20DF0"/>
    <w:rsid w:val="00C2244C"/>
    <w:rsid w:val="00C23D50"/>
    <w:rsid w:val="00C25A00"/>
    <w:rsid w:val="00C25BF4"/>
    <w:rsid w:val="00C30E85"/>
    <w:rsid w:val="00C313E7"/>
    <w:rsid w:val="00C33BC8"/>
    <w:rsid w:val="00C364D6"/>
    <w:rsid w:val="00C3663C"/>
    <w:rsid w:val="00C42934"/>
    <w:rsid w:val="00C42946"/>
    <w:rsid w:val="00C45977"/>
    <w:rsid w:val="00C46E47"/>
    <w:rsid w:val="00C510EA"/>
    <w:rsid w:val="00C51293"/>
    <w:rsid w:val="00C53531"/>
    <w:rsid w:val="00C538BE"/>
    <w:rsid w:val="00C53F18"/>
    <w:rsid w:val="00C57F6F"/>
    <w:rsid w:val="00C60D78"/>
    <w:rsid w:val="00C6159E"/>
    <w:rsid w:val="00C700CE"/>
    <w:rsid w:val="00C729D1"/>
    <w:rsid w:val="00C7361C"/>
    <w:rsid w:val="00C74937"/>
    <w:rsid w:val="00C75AB7"/>
    <w:rsid w:val="00C76C65"/>
    <w:rsid w:val="00C82B66"/>
    <w:rsid w:val="00C83F91"/>
    <w:rsid w:val="00C86056"/>
    <w:rsid w:val="00C86095"/>
    <w:rsid w:val="00C86431"/>
    <w:rsid w:val="00C86A42"/>
    <w:rsid w:val="00C9007C"/>
    <w:rsid w:val="00C90504"/>
    <w:rsid w:val="00C9283B"/>
    <w:rsid w:val="00C94498"/>
    <w:rsid w:val="00C9586A"/>
    <w:rsid w:val="00C95971"/>
    <w:rsid w:val="00C963AB"/>
    <w:rsid w:val="00C96B5D"/>
    <w:rsid w:val="00C9735A"/>
    <w:rsid w:val="00C97CB0"/>
    <w:rsid w:val="00CA0552"/>
    <w:rsid w:val="00CA1C51"/>
    <w:rsid w:val="00CA296F"/>
    <w:rsid w:val="00CA2FDC"/>
    <w:rsid w:val="00CA3D23"/>
    <w:rsid w:val="00CA4B60"/>
    <w:rsid w:val="00CA580D"/>
    <w:rsid w:val="00CB0EC7"/>
    <w:rsid w:val="00CB21AE"/>
    <w:rsid w:val="00CB5744"/>
    <w:rsid w:val="00CB735E"/>
    <w:rsid w:val="00CC0B06"/>
    <w:rsid w:val="00CC2437"/>
    <w:rsid w:val="00CC410E"/>
    <w:rsid w:val="00CC63CC"/>
    <w:rsid w:val="00CC7718"/>
    <w:rsid w:val="00CD235E"/>
    <w:rsid w:val="00CD516F"/>
    <w:rsid w:val="00CD70A1"/>
    <w:rsid w:val="00CE0062"/>
    <w:rsid w:val="00CE00FC"/>
    <w:rsid w:val="00CE0BC1"/>
    <w:rsid w:val="00CE1DE0"/>
    <w:rsid w:val="00CE2FA6"/>
    <w:rsid w:val="00CE4984"/>
    <w:rsid w:val="00CF02CA"/>
    <w:rsid w:val="00CF630C"/>
    <w:rsid w:val="00D00A63"/>
    <w:rsid w:val="00D02364"/>
    <w:rsid w:val="00D03D10"/>
    <w:rsid w:val="00D0494C"/>
    <w:rsid w:val="00D04B94"/>
    <w:rsid w:val="00D055F0"/>
    <w:rsid w:val="00D05983"/>
    <w:rsid w:val="00D100FE"/>
    <w:rsid w:val="00D12359"/>
    <w:rsid w:val="00D12983"/>
    <w:rsid w:val="00D12BDF"/>
    <w:rsid w:val="00D13B2C"/>
    <w:rsid w:val="00D13BBB"/>
    <w:rsid w:val="00D15A86"/>
    <w:rsid w:val="00D1634D"/>
    <w:rsid w:val="00D1667D"/>
    <w:rsid w:val="00D17913"/>
    <w:rsid w:val="00D2098B"/>
    <w:rsid w:val="00D21C59"/>
    <w:rsid w:val="00D21FC0"/>
    <w:rsid w:val="00D22060"/>
    <w:rsid w:val="00D22197"/>
    <w:rsid w:val="00D24129"/>
    <w:rsid w:val="00D26D4E"/>
    <w:rsid w:val="00D26D61"/>
    <w:rsid w:val="00D27B21"/>
    <w:rsid w:val="00D27FC3"/>
    <w:rsid w:val="00D3013B"/>
    <w:rsid w:val="00D3298A"/>
    <w:rsid w:val="00D33A97"/>
    <w:rsid w:val="00D33AA7"/>
    <w:rsid w:val="00D345B0"/>
    <w:rsid w:val="00D40F5E"/>
    <w:rsid w:val="00D4162F"/>
    <w:rsid w:val="00D4375C"/>
    <w:rsid w:val="00D46A94"/>
    <w:rsid w:val="00D46BBA"/>
    <w:rsid w:val="00D47BBE"/>
    <w:rsid w:val="00D537C8"/>
    <w:rsid w:val="00D55557"/>
    <w:rsid w:val="00D55E47"/>
    <w:rsid w:val="00D5616C"/>
    <w:rsid w:val="00D57B77"/>
    <w:rsid w:val="00D60EEB"/>
    <w:rsid w:val="00D623E9"/>
    <w:rsid w:val="00D62ED7"/>
    <w:rsid w:val="00D64746"/>
    <w:rsid w:val="00D65CDC"/>
    <w:rsid w:val="00D66874"/>
    <w:rsid w:val="00D669DE"/>
    <w:rsid w:val="00D67EA9"/>
    <w:rsid w:val="00D70741"/>
    <w:rsid w:val="00D712DA"/>
    <w:rsid w:val="00D72478"/>
    <w:rsid w:val="00D731F3"/>
    <w:rsid w:val="00D7521C"/>
    <w:rsid w:val="00D75D66"/>
    <w:rsid w:val="00D75E90"/>
    <w:rsid w:val="00D764B2"/>
    <w:rsid w:val="00D80443"/>
    <w:rsid w:val="00D81D85"/>
    <w:rsid w:val="00D8201E"/>
    <w:rsid w:val="00D82C9F"/>
    <w:rsid w:val="00D82EAC"/>
    <w:rsid w:val="00D84CFA"/>
    <w:rsid w:val="00D86C67"/>
    <w:rsid w:val="00D87220"/>
    <w:rsid w:val="00D902F6"/>
    <w:rsid w:val="00D96071"/>
    <w:rsid w:val="00DA0C32"/>
    <w:rsid w:val="00DA0E4C"/>
    <w:rsid w:val="00DA2127"/>
    <w:rsid w:val="00DA2808"/>
    <w:rsid w:val="00DA2C14"/>
    <w:rsid w:val="00DA4F28"/>
    <w:rsid w:val="00DA67DD"/>
    <w:rsid w:val="00DA7482"/>
    <w:rsid w:val="00DB02C6"/>
    <w:rsid w:val="00DB0F1F"/>
    <w:rsid w:val="00DB1BC2"/>
    <w:rsid w:val="00DB1E38"/>
    <w:rsid w:val="00DB2068"/>
    <w:rsid w:val="00DB23C5"/>
    <w:rsid w:val="00DB371D"/>
    <w:rsid w:val="00DB3D0C"/>
    <w:rsid w:val="00DB4C44"/>
    <w:rsid w:val="00DB5964"/>
    <w:rsid w:val="00DB6B97"/>
    <w:rsid w:val="00DB75FA"/>
    <w:rsid w:val="00DC136C"/>
    <w:rsid w:val="00DC13C7"/>
    <w:rsid w:val="00DC2167"/>
    <w:rsid w:val="00DC23D2"/>
    <w:rsid w:val="00DC33C1"/>
    <w:rsid w:val="00DC3BBC"/>
    <w:rsid w:val="00DC5313"/>
    <w:rsid w:val="00DC5A4C"/>
    <w:rsid w:val="00DC7C86"/>
    <w:rsid w:val="00DD0AD6"/>
    <w:rsid w:val="00DD0F13"/>
    <w:rsid w:val="00DD2BCA"/>
    <w:rsid w:val="00DD4C21"/>
    <w:rsid w:val="00DD52FB"/>
    <w:rsid w:val="00DD68FC"/>
    <w:rsid w:val="00DD741C"/>
    <w:rsid w:val="00DE1592"/>
    <w:rsid w:val="00DE3F76"/>
    <w:rsid w:val="00DE747C"/>
    <w:rsid w:val="00DF2D4C"/>
    <w:rsid w:val="00DF3508"/>
    <w:rsid w:val="00DF5C22"/>
    <w:rsid w:val="00DF5CEF"/>
    <w:rsid w:val="00DF7EF1"/>
    <w:rsid w:val="00E00D0F"/>
    <w:rsid w:val="00E01EDA"/>
    <w:rsid w:val="00E03234"/>
    <w:rsid w:val="00E046F2"/>
    <w:rsid w:val="00E05BE5"/>
    <w:rsid w:val="00E061AC"/>
    <w:rsid w:val="00E06E58"/>
    <w:rsid w:val="00E102DF"/>
    <w:rsid w:val="00E11497"/>
    <w:rsid w:val="00E12945"/>
    <w:rsid w:val="00E12FA3"/>
    <w:rsid w:val="00E15494"/>
    <w:rsid w:val="00E16DC7"/>
    <w:rsid w:val="00E177E8"/>
    <w:rsid w:val="00E2021F"/>
    <w:rsid w:val="00E2095F"/>
    <w:rsid w:val="00E21959"/>
    <w:rsid w:val="00E225C1"/>
    <w:rsid w:val="00E22BC6"/>
    <w:rsid w:val="00E23693"/>
    <w:rsid w:val="00E24FBE"/>
    <w:rsid w:val="00E268A7"/>
    <w:rsid w:val="00E301E8"/>
    <w:rsid w:val="00E30641"/>
    <w:rsid w:val="00E30E5C"/>
    <w:rsid w:val="00E30F9C"/>
    <w:rsid w:val="00E318C3"/>
    <w:rsid w:val="00E34122"/>
    <w:rsid w:val="00E43387"/>
    <w:rsid w:val="00E43697"/>
    <w:rsid w:val="00E44049"/>
    <w:rsid w:val="00E443A4"/>
    <w:rsid w:val="00E44EA4"/>
    <w:rsid w:val="00E45B5C"/>
    <w:rsid w:val="00E45E62"/>
    <w:rsid w:val="00E46180"/>
    <w:rsid w:val="00E46A62"/>
    <w:rsid w:val="00E47405"/>
    <w:rsid w:val="00E5010D"/>
    <w:rsid w:val="00E522FA"/>
    <w:rsid w:val="00E53E59"/>
    <w:rsid w:val="00E54811"/>
    <w:rsid w:val="00E54D26"/>
    <w:rsid w:val="00E554CA"/>
    <w:rsid w:val="00E568E1"/>
    <w:rsid w:val="00E60003"/>
    <w:rsid w:val="00E60E9E"/>
    <w:rsid w:val="00E61876"/>
    <w:rsid w:val="00E62859"/>
    <w:rsid w:val="00E63DB2"/>
    <w:rsid w:val="00E63EDA"/>
    <w:rsid w:val="00E64281"/>
    <w:rsid w:val="00E647AF"/>
    <w:rsid w:val="00E64E76"/>
    <w:rsid w:val="00E6682E"/>
    <w:rsid w:val="00E6761A"/>
    <w:rsid w:val="00E71A46"/>
    <w:rsid w:val="00E73278"/>
    <w:rsid w:val="00E73A98"/>
    <w:rsid w:val="00E758D9"/>
    <w:rsid w:val="00E76836"/>
    <w:rsid w:val="00E7771E"/>
    <w:rsid w:val="00E80A25"/>
    <w:rsid w:val="00E810B6"/>
    <w:rsid w:val="00E81941"/>
    <w:rsid w:val="00E83332"/>
    <w:rsid w:val="00E834A9"/>
    <w:rsid w:val="00E85603"/>
    <w:rsid w:val="00E85C75"/>
    <w:rsid w:val="00E86C74"/>
    <w:rsid w:val="00E87836"/>
    <w:rsid w:val="00E92471"/>
    <w:rsid w:val="00E93DC6"/>
    <w:rsid w:val="00E94555"/>
    <w:rsid w:val="00E9500B"/>
    <w:rsid w:val="00EA0035"/>
    <w:rsid w:val="00EA0414"/>
    <w:rsid w:val="00EA0595"/>
    <w:rsid w:val="00EA0C7B"/>
    <w:rsid w:val="00EA372E"/>
    <w:rsid w:val="00EA46BF"/>
    <w:rsid w:val="00EA5582"/>
    <w:rsid w:val="00EB00CD"/>
    <w:rsid w:val="00EB15D8"/>
    <w:rsid w:val="00EB30DD"/>
    <w:rsid w:val="00EB423C"/>
    <w:rsid w:val="00EB5546"/>
    <w:rsid w:val="00EB5ECC"/>
    <w:rsid w:val="00EC1ED7"/>
    <w:rsid w:val="00EC3BE0"/>
    <w:rsid w:val="00EC48C0"/>
    <w:rsid w:val="00EC6068"/>
    <w:rsid w:val="00EC6853"/>
    <w:rsid w:val="00EC7D53"/>
    <w:rsid w:val="00ED6A89"/>
    <w:rsid w:val="00ED7119"/>
    <w:rsid w:val="00EE11A0"/>
    <w:rsid w:val="00EE4421"/>
    <w:rsid w:val="00EE4D0A"/>
    <w:rsid w:val="00EE5C9F"/>
    <w:rsid w:val="00EE6B81"/>
    <w:rsid w:val="00EE6FAB"/>
    <w:rsid w:val="00EF0161"/>
    <w:rsid w:val="00EF19B8"/>
    <w:rsid w:val="00EF1F2A"/>
    <w:rsid w:val="00EF266E"/>
    <w:rsid w:val="00EF3B4D"/>
    <w:rsid w:val="00EF4169"/>
    <w:rsid w:val="00EF5450"/>
    <w:rsid w:val="00EF7937"/>
    <w:rsid w:val="00F01309"/>
    <w:rsid w:val="00F018EA"/>
    <w:rsid w:val="00F0216D"/>
    <w:rsid w:val="00F02651"/>
    <w:rsid w:val="00F026C2"/>
    <w:rsid w:val="00F02EFF"/>
    <w:rsid w:val="00F03125"/>
    <w:rsid w:val="00F05310"/>
    <w:rsid w:val="00F053B4"/>
    <w:rsid w:val="00F064C9"/>
    <w:rsid w:val="00F10CD9"/>
    <w:rsid w:val="00F128C1"/>
    <w:rsid w:val="00F1352C"/>
    <w:rsid w:val="00F14625"/>
    <w:rsid w:val="00F152D0"/>
    <w:rsid w:val="00F15CF7"/>
    <w:rsid w:val="00F21E17"/>
    <w:rsid w:val="00F23068"/>
    <w:rsid w:val="00F2382C"/>
    <w:rsid w:val="00F24576"/>
    <w:rsid w:val="00F258B5"/>
    <w:rsid w:val="00F261BF"/>
    <w:rsid w:val="00F2666C"/>
    <w:rsid w:val="00F27B43"/>
    <w:rsid w:val="00F27C3B"/>
    <w:rsid w:val="00F27E47"/>
    <w:rsid w:val="00F30E51"/>
    <w:rsid w:val="00F310E7"/>
    <w:rsid w:val="00F3194D"/>
    <w:rsid w:val="00F31D13"/>
    <w:rsid w:val="00F31DB6"/>
    <w:rsid w:val="00F32F40"/>
    <w:rsid w:val="00F33047"/>
    <w:rsid w:val="00F33301"/>
    <w:rsid w:val="00F346D8"/>
    <w:rsid w:val="00F35275"/>
    <w:rsid w:val="00F35F99"/>
    <w:rsid w:val="00F372E4"/>
    <w:rsid w:val="00F37D33"/>
    <w:rsid w:val="00F40C39"/>
    <w:rsid w:val="00F40FC3"/>
    <w:rsid w:val="00F41C01"/>
    <w:rsid w:val="00F4286F"/>
    <w:rsid w:val="00F42E13"/>
    <w:rsid w:val="00F434E2"/>
    <w:rsid w:val="00F43CCC"/>
    <w:rsid w:val="00F44A2D"/>
    <w:rsid w:val="00F474D9"/>
    <w:rsid w:val="00F478E0"/>
    <w:rsid w:val="00F47F77"/>
    <w:rsid w:val="00F516EC"/>
    <w:rsid w:val="00F522FD"/>
    <w:rsid w:val="00F52D0A"/>
    <w:rsid w:val="00F53BFD"/>
    <w:rsid w:val="00F555FE"/>
    <w:rsid w:val="00F5579D"/>
    <w:rsid w:val="00F57B17"/>
    <w:rsid w:val="00F60D83"/>
    <w:rsid w:val="00F6106F"/>
    <w:rsid w:val="00F612CE"/>
    <w:rsid w:val="00F61EFB"/>
    <w:rsid w:val="00F649EA"/>
    <w:rsid w:val="00F66727"/>
    <w:rsid w:val="00F70B23"/>
    <w:rsid w:val="00F734E2"/>
    <w:rsid w:val="00F73793"/>
    <w:rsid w:val="00F77960"/>
    <w:rsid w:val="00F81537"/>
    <w:rsid w:val="00F819AB"/>
    <w:rsid w:val="00F85F39"/>
    <w:rsid w:val="00F86955"/>
    <w:rsid w:val="00F87129"/>
    <w:rsid w:val="00F873CA"/>
    <w:rsid w:val="00F947BD"/>
    <w:rsid w:val="00F95833"/>
    <w:rsid w:val="00F96B71"/>
    <w:rsid w:val="00F96BA9"/>
    <w:rsid w:val="00FA269B"/>
    <w:rsid w:val="00FA4D03"/>
    <w:rsid w:val="00FA68D8"/>
    <w:rsid w:val="00FA78B6"/>
    <w:rsid w:val="00FB317F"/>
    <w:rsid w:val="00FB40F9"/>
    <w:rsid w:val="00FB5E39"/>
    <w:rsid w:val="00FB7D7A"/>
    <w:rsid w:val="00FC1697"/>
    <w:rsid w:val="00FC21D5"/>
    <w:rsid w:val="00FC3458"/>
    <w:rsid w:val="00FC384A"/>
    <w:rsid w:val="00FC3C33"/>
    <w:rsid w:val="00FC46B2"/>
    <w:rsid w:val="00FC5AF6"/>
    <w:rsid w:val="00FC5FDD"/>
    <w:rsid w:val="00FD16A9"/>
    <w:rsid w:val="00FD3C75"/>
    <w:rsid w:val="00FD61C3"/>
    <w:rsid w:val="00FD7182"/>
    <w:rsid w:val="00FD7F83"/>
    <w:rsid w:val="00FD7FA1"/>
    <w:rsid w:val="00FE41D8"/>
    <w:rsid w:val="00FE4B9B"/>
    <w:rsid w:val="00FE625A"/>
    <w:rsid w:val="00FF0523"/>
    <w:rsid w:val="00FF45B1"/>
    <w:rsid w:val="00FF6FFB"/>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7CA4"/>
  <w15:chartTrackingRefBased/>
  <w15:docId w15:val="{D1022F7D-B08D-0A45-BD4D-0DA7C601F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5BF"/>
    <w:rPr>
      <w:rFonts w:ascii="Times New Roman" w:eastAsia="Times New Roman" w:hAnsi="Times New Roman" w:cs="Times New Roman"/>
    </w:rPr>
  </w:style>
  <w:style w:type="paragraph" w:styleId="Heading1">
    <w:name w:val="heading 1"/>
    <w:basedOn w:val="Normal"/>
    <w:next w:val="Normal"/>
    <w:link w:val="Heading1Char"/>
    <w:uiPriority w:val="9"/>
    <w:qFormat/>
    <w:rsid w:val="005B55BF"/>
    <w:pPr>
      <w:widowControl w:val="0"/>
      <w:spacing w:line="360" w:lineRule="auto"/>
      <w:ind w:firstLine="720"/>
      <w:jc w:val="center"/>
      <w:outlineLvl w:val="0"/>
    </w:pPr>
    <w:rPr>
      <w:rFonts w:eastAsia="Calibri"/>
      <w:b/>
      <w:cap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5BF"/>
    <w:pPr>
      <w:widowControl w:val="0"/>
      <w:spacing w:after="200" w:line="276" w:lineRule="auto"/>
      <w:ind w:left="720" w:firstLine="720"/>
      <w:contextualSpacing/>
    </w:pPr>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5B55BF"/>
    <w:rPr>
      <w:rFonts w:ascii="Times New Roman" w:eastAsia="Calibri" w:hAnsi="Times New Roman" w:cs="Times New Roman"/>
      <w:b/>
      <w:caps/>
      <w:color w:val="000000" w:themeColor="text1"/>
    </w:rPr>
  </w:style>
  <w:style w:type="character" w:customStyle="1" w:styleId="apple-converted-space">
    <w:name w:val="apple-converted-space"/>
    <w:basedOn w:val="DefaultParagraphFont"/>
    <w:rsid w:val="005B55BF"/>
  </w:style>
  <w:style w:type="paragraph" w:styleId="Header">
    <w:name w:val="header"/>
    <w:basedOn w:val="Normal"/>
    <w:link w:val="HeaderChar"/>
    <w:uiPriority w:val="99"/>
    <w:unhideWhenUsed/>
    <w:rsid w:val="005B55BF"/>
    <w:pPr>
      <w:tabs>
        <w:tab w:val="center" w:pos="4680"/>
        <w:tab w:val="right" w:pos="9360"/>
      </w:tabs>
    </w:pPr>
  </w:style>
  <w:style w:type="character" w:customStyle="1" w:styleId="HeaderChar">
    <w:name w:val="Header Char"/>
    <w:basedOn w:val="DefaultParagraphFont"/>
    <w:link w:val="Header"/>
    <w:uiPriority w:val="99"/>
    <w:rsid w:val="005B55BF"/>
    <w:rPr>
      <w:rFonts w:ascii="Times New Roman" w:eastAsia="Times New Roman" w:hAnsi="Times New Roman" w:cs="Times New Roman"/>
    </w:rPr>
  </w:style>
  <w:style w:type="paragraph" w:styleId="Footer">
    <w:name w:val="footer"/>
    <w:basedOn w:val="Normal"/>
    <w:link w:val="FooterChar"/>
    <w:uiPriority w:val="99"/>
    <w:unhideWhenUsed/>
    <w:rsid w:val="005B55BF"/>
    <w:pPr>
      <w:tabs>
        <w:tab w:val="center" w:pos="4680"/>
        <w:tab w:val="right" w:pos="9360"/>
      </w:tabs>
    </w:pPr>
  </w:style>
  <w:style w:type="character" w:customStyle="1" w:styleId="FooterChar">
    <w:name w:val="Footer Char"/>
    <w:basedOn w:val="DefaultParagraphFont"/>
    <w:link w:val="Footer"/>
    <w:uiPriority w:val="99"/>
    <w:rsid w:val="005B55BF"/>
    <w:rPr>
      <w:rFonts w:ascii="Times New Roman" w:eastAsia="Times New Roman" w:hAnsi="Times New Roman" w:cs="Times New Roman"/>
    </w:rPr>
  </w:style>
  <w:style w:type="character" w:styleId="PageNumber">
    <w:name w:val="page number"/>
    <w:basedOn w:val="DefaultParagraphFont"/>
    <w:uiPriority w:val="99"/>
    <w:semiHidden/>
    <w:unhideWhenUsed/>
    <w:rsid w:val="005B5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3943</Words>
  <Characters>22479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Lahneman, Brooke</dc:creator>
  <cp:keywords/>
  <dc:description/>
  <cp:lastModifiedBy>Lahneman, Brooke</cp:lastModifiedBy>
  <cp:revision>12</cp:revision>
  <dcterms:created xsi:type="dcterms:W3CDTF">2025-04-24T15:13:00Z</dcterms:created>
  <dcterms:modified xsi:type="dcterms:W3CDTF">2025-06-23T19:59:00Z</dcterms:modified>
</cp:coreProperties>
</file>